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68" w:rsidRPr="00754FC8" w:rsidRDefault="006D4A68" w:rsidP="006D4A68">
      <w:pPr>
        <w:autoSpaceDE w:val="0"/>
        <w:autoSpaceDN w:val="0"/>
        <w:adjustRightInd w:val="0"/>
        <w:ind w:left="72" w:right="-81"/>
        <w:jc w:val="both"/>
        <w:rPr>
          <w:rFonts w:asciiTheme="minorHAnsi" w:hAnsiTheme="minorHAnsi" w:cs="Arial"/>
          <w:b/>
        </w:rPr>
      </w:pPr>
      <w:r w:rsidRPr="00754FC8">
        <w:rPr>
          <w:rFonts w:asciiTheme="minorHAnsi" w:hAnsiTheme="minorHAnsi" w:cs="Arial"/>
          <w:b/>
        </w:rPr>
        <w:t>1. OBJETO</w:t>
      </w:r>
    </w:p>
    <w:p w:rsidR="00011BBB" w:rsidRPr="00754FC8" w:rsidRDefault="00011BBB" w:rsidP="00011BBB">
      <w:pPr>
        <w:jc w:val="both"/>
        <w:rPr>
          <w:rFonts w:asciiTheme="minorHAnsi" w:hAnsiTheme="minorHAnsi" w:cs="Arial"/>
        </w:rPr>
      </w:pPr>
      <w:r w:rsidRPr="00754FC8">
        <w:rPr>
          <w:rFonts w:asciiTheme="minorHAnsi" w:hAnsiTheme="minorHAnsi" w:cs="Arial"/>
        </w:rPr>
        <w:t xml:space="preserve">Establecer los pasos a seguir para garantizar la adecuada recepción, manejo y solución oportuna de las </w:t>
      </w:r>
      <w:r w:rsidR="00754FC8">
        <w:rPr>
          <w:rFonts w:asciiTheme="minorHAnsi" w:hAnsiTheme="minorHAnsi" w:cs="Arial"/>
        </w:rPr>
        <w:t xml:space="preserve">quejas, reclamos, petición, sugerencia o reconocimientos </w:t>
      </w:r>
      <w:r w:rsidR="00EB7ADF">
        <w:rPr>
          <w:rFonts w:asciiTheme="minorHAnsi" w:hAnsiTheme="minorHAnsi" w:cs="Arial"/>
        </w:rPr>
        <w:t>presentadas por las partes interesadas</w:t>
      </w:r>
      <w:r w:rsidR="004A4E38" w:rsidRPr="00754FC8">
        <w:rPr>
          <w:rFonts w:asciiTheme="minorHAnsi" w:hAnsiTheme="minorHAnsi" w:cs="Arial"/>
        </w:rPr>
        <w:t xml:space="preserve"> (trabajadores, </w:t>
      </w:r>
      <w:r w:rsidR="0011233D">
        <w:rPr>
          <w:rFonts w:asciiTheme="minorHAnsi" w:hAnsiTheme="minorHAnsi" w:cs="Arial"/>
        </w:rPr>
        <w:t xml:space="preserve">proveedores de productos, </w:t>
      </w:r>
      <w:r w:rsidR="004A4E38" w:rsidRPr="00754FC8">
        <w:rPr>
          <w:rFonts w:asciiTheme="minorHAnsi" w:hAnsiTheme="minorHAnsi" w:cs="Arial"/>
        </w:rPr>
        <w:t>comunidad y contratistas)</w:t>
      </w:r>
      <w:r w:rsidR="00146B29" w:rsidRPr="00754FC8">
        <w:rPr>
          <w:rFonts w:asciiTheme="minorHAnsi" w:hAnsiTheme="minorHAnsi" w:cs="Arial"/>
        </w:rPr>
        <w:t>.</w:t>
      </w:r>
    </w:p>
    <w:p w:rsidR="0081117F" w:rsidRPr="00754FC8" w:rsidRDefault="0081117F" w:rsidP="00654B81">
      <w:pPr>
        <w:autoSpaceDE w:val="0"/>
        <w:autoSpaceDN w:val="0"/>
        <w:adjustRightInd w:val="0"/>
        <w:spacing w:after="0" w:line="240" w:lineRule="auto"/>
        <w:ind w:left="72" w:right="-81"/>
        <w:jc w:val="both"/>
        <w:rPr>
          <w:rFonts w:asciiTheme="minorHAnsi" w:hAnsiTheme="minorHAnsi" w:cs="Arial"/>
          <w:b/>
        </w:rPr>
      </w:pPr>
    </w:p>
    <w:p w:rsidR="006D4A68" w:rsidRPr="00754FC8" w:rsidRDefault="006D4A68" w:rsidP="006D4A68">
      <w:pPr>
        <w:autoSpaceDE w:val="0"/>
        <w:autoSpaceDN w:val="0"/>
        <w:adjustRightInd w:val="0"/>
        <w:ind w:left="72" w:right="-81"/>
        <w:jc w:val="both"/>
        <w:rPr>
          <w:rFonts w:asciiTheme="minorHAnsi" w:hAnsiTheme="minorHAnsi" w:cs="Arial"/>
          <w:b/>
        </w:rPr>
      </w:pPr>
      <w:r w:rsidRPr="00754FC8">
        <w:rPr>
          <w:rFonts w:asciiTheme="minorHAnsi" w:hAnsiTheme="minorHAnsi" w:cs="Arial"/>
          <w:b/>
        </w:rPr>
        <w:t>2. ALCANCE</w:t>
      </w:r>
    </w:p>
    <w:p w:rsidR="00011BBB" w:rsidRPr="00754FC8" w:rsidRDefault="00B60574" w:rsidP="00011BB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Aplica a todas las </w:t>
      </w:r>
      <w:r w:rsidR="00011BBB" w:rsidRPr="00754FC8">
        <w:rPr>
          <w:rFonts w:asciiTheme="minorHAnsi" w:hAnsiTheme="minorHAnsi" w:cs="Arial"/>
        </w:rPr>
        <w:t>que</w:t>
      </w:r>
      <w:r w:rsidR="00EB7ADF">
        <w:rPr>
          <w:rFonts w:asciiTheme="minorHAnsi" w:hAnsiTheme="minorHAnsi" w:cs="Arial"/>
        </w:rPr>
        <w:t>jas</w:t>
      </w:r>
      <w:r>
        <w:rPr>
          <w:rFonts w:asciiTheme="minorHAnsi" w:hAnsiTheme="minorHAnsi" w:cs="Arial"/>
        </w:rPr>
        <w:t>,</w:t>
      </w:r>
      <w:r w:rsidR="00EB7ADF">
        <w:rPr>
          <w:rFonts w:asciiTheme="minorHAnsi" w:hAnsiTheme="minorHAnsi" w:cs="Arial"/>
        </w:rPr>
        <w:t xml:space="preserve"> reclamos</w:t>
      </w:r>
      <w:r>
        <w:rPr>
          <w:rFonts w:asciiTheme="minorHAnsi" w:hAnsiTheme="minorHAnsi" w:cs="Arial"/>
        </w:rPr>
        <w:t xml:space="preserve"> y/o sugerencias</w:t>
      </w:r>
      <w:r w:rsidR="00EB7ADF">
        <w:rPr>
          <w:rFonts w:asciiTheme="minorHAnsi" w:hAnsiTheme="minorHAnsi" w:cs="Arial"/>
        </w:rPr>
        <w:t xml:space="preserve"> recibidos por las partes interesadas</w:t>
      </w:r>
      <w:r w:rsidR="0079578A" w:rsidRPr="00754FC8">
        <w:rPr>
          <w:rFonts w:asciiTheme="minorHAnsi" w:hAnsiTheme="minorHAnsi" w:cs="Arial"/>
        </w:rPr>
        <w:t xml:space="preserve"> </w:t>
      </w:r>
      <w:r w:rsidR="00146B29" w:rsidRPr="00754FC8">
        <w:rPr>
          <w:rFonts w:asciiTheme="minorHAnsi" w:hAnsiTheme="minorHAnsi" w:cs="Arial"/>
        </w:rPr>
        <w:t xml:space="preserve">(trabajadores, </w:t>
      </w:r>
      <w:r w:rsidR="0011233D">
        <w:rPr>
          <w:rFonts w:asciiTheme="minorHAnsi" w:hAnsiTheme="minorHAnsi" w:cs="Arial"/>
        </w:rPr>
        <w:t xml:space="preserve">proveedores de productos, </w:t>
      </w:r>
      <w:r w:rsidR="00146B29" w:rsidRPr="00754FC8">
        <w:rPr>
          <w:rFonts w:asciiTheme="minorHAnsi" w:hAnsiTheme="minorHAnsi" w:cs="Arial"/>
        </w:rPr>
        <w:t>comunidad y contratistas)</w:t>
      </w:r>
      <w:r w:rsidR="00011BBB" w:rsidRPr="00754FC8">
        <w:rPr>
          <w:rFonts w:asciiTheme="minorHAnsi" w:hAnsiTheme="minorHAnsi" w:cs="Arial"/>
        </w:rPr>
        <w:t>, hasta la respuesta que se les debe dar sobre las mismas.</w:t>
      </w:r>
    </w:p>
    <w:p w:rsidR="006C1755" w:rsidRPr="00754FC8" w:rsidRDefault="006C1755" w:rsidP="00654B81">
      <w:pPr>
        <w:autoSpaceDE w:val="0"/>
        <w:autoSpaceDN w:val="0"/>
        <w:adjustRightInd w:val="0"/>
        <w:spacing w:after="0"/>
        <w:ind w:right="-81"/>
        <w:jc w:val="both"/>
        <w:rPr>
          <w:rFonts w:asciiTheme="minorHAnsi" w:hAnsiTheme="minorHAnsi" w:cs="Arial"/>
          <w:b/>
        </w:rPr>
      </w:pPr>
    </w:p>
    <w:p w:rsidR="006D4A68" w:rsidRPr="00754FC8" w:rsidRDefault="006D4A68" w:rsidP="006D4A68">
      <w:p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/>
        </w:rPr>
      </w:pPr>
      <w:r w:rsidRPr="00754FC8">
        <w:rPr>
          <w:rFonts w:asciiTheme="minorHAnsi" w:hAnsiTheme="minorHAnsi" w:cs="Arial"/>
          <w:b/>
        </w:rPr>
        <w:t>3. DEFINICIONES</w:t>
      </w:r>
    </w:p>
    <w:p w:rsidR="00287A7C" w:rsidRPr="00BA2CD6" w:rsidRDefault="00287A7C" w:rsidP="00011BBB">
      <w:pPr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b/>
        </w:rPr>
        <w:t>Stakeholder</w:t>
      </w:r>
      <w:proofErr w:type="spellEnd"/>
      <w:r w:rsidR="00B60574">
        <w:rPr>
          <w:rFonts w:asciiTheme="minorHAnsi" w:hAnsiTheme="minorHAnsi" w:cs="Arial"/>
          <w:b/>
        </w:rPr>
        <w:t>/Parte Interesada</w:t>
      </w:r>
      <w:r>
        <w:rPr>
          <w:rFonts w:asciiTheme="minorHAnsi" w:hAnsiTheme="minorHAnsi" w:cs="Arial"/>
          <w:b/>
        </w:rPr>
        <w:t xml:space="preserve">: </w:t>
      </w:r>
      <w:r w:rsidR="00B60574">
        <w:rPr>
          <w:rFonts w:asciiTheme="minorHAnsi" w:hAnsiTheme="minorHAnsi" w:cs="Arial"/>
          <w:b/>
        </w:rPr>
        <w:t>S</w:t>
      </w:r>
      <w:r w:rsidRPr="00BA2CD6">
        <w:rPr>
          <w:rFonts w:asciiTheme="minorHAnsi" w:hAnsiTheme="minorHAnsi" w:cs="Arial"/>
        </w:rPr>
        <w:t>e puede definir como cualquier persona o entidad que es afectada o concernida por las actividades de una organización; por ejemplo, los trabajadores de esa organización, sus accionistas, las asociaciones de vecinos afectadas o ligadas, los sindicatos, las organizaciones civiles y gubernamentales que se encuentren vinculadas, etc.</w:t>
      </w:r>
    </w:p>
    <w:p w:rsidR="00011BBB" w:rsidRPr="00754FC8" w:rsidRDefault="00011BBB" w:rsidP="00011BBB">
      <w:pPr>
        <w:jc w:val="both"/>
        <w:rPr>
          <w:rFonts w:asciiTheme="minorHAnsi" w:hAnsiTheme="minorHAnsi" w:cs="Arial"/>
        </w:rPr>
      </w:pPr>
      <w:r w:rsidRPr="00754FC8">
        <w:rPr>
          <w:rFonts w:asciiTheme="minorHAnsi" w:hAnsiTheme="minorHAnsi" w:cs="Arial"/>
          <w:b/>
        </w:rPr>
        <w:t xml:space="preserve">Petición: </w:t>
      </w:r>
      <w:r w:rsidRPr="00754FC8">
        <w:rPr>
          <w:rFonts w:asciiTheme="minorHAnsi" w:hAnsiTheme="minorHAnsi" w:cs="Arial"/>
        </w:rPr>
        <w:t>E</w:t>
      </w:r>
      <w:r w:rsidRPr="00754FC8">
        <w:rPr>
          <w:rFonts w:asciiTheme="minorHAnsi" w:hAnsiTheme="minorHAnsi" w:cs="Arial"/>
          <w:color w:val="000000"/>
          <w:shd w:val="clear" w:color="auto" w:fill="FFFFFF"/>
        </w:rPr>
        <w:t>s un documento que se presenta a las empresas o cualquier otra entidad con el fin de solicitar algo; este puede ser envía por</w:t>
      </w:r>
      <w:r w:rsidR="00320974" w:rsidRPr="00754FC8">
        <w:rPr>
          <w:rFonts w:asciiTheme="minorHAnsi" w:hAnsiTheme="minorHAnsi" w:cs="Arial"/>
          <w:color w:val="000000"/>
          <w:shd w:val="clear" w:color="auto" w:fill="FFFFFF"/>
        </w:rPr>
        <w:t xml:space="preserve"> vía escrita</w:t>
      </w:r>
      <w:r w:rsidRPr="00754FC8">
        <w:rPr>
          <w:rFonts w:asciiTheme="minorHAnsi" w:hAnsiTheme="minorHAnsi" w:cs="Arial"/>
          <w:color w:val="000000"/>
          <w:shd w:val="clear" w:color="auto" w:fill="FFFFFF"/>
        </w:rPr>
        <w:t xml:space="preserve"> o internet.</w:t>
      </w:r>
    </w:p>
    <w:p w:rsidR="00011BBB" w:rsidRPr="00754FC8" w:rsidRDefault="00011BBB" w:rsidP="00011BBB">
      <w:pPr>
        <w:jc w:val="both"/>
        <w:rPr>
          <w:rFonts w:asciiTheme="minorHAnsi" w:hAnsiTheme="minorHAnsi" w:cs="Arial"/>
        </w:rPr>
      </w:pPr>
      <w:r w:rsidRPr="00754FC8">
        <w:rPr>
          <w:rFonts w:asciiTheme="minorHAnsi" w:hAnsiTheme="minorHAnsi" w:cs="Arial"/>
          <w:b/>
        </w:rPr>
        <w:t>Queja</w:t>
      </w:r>
      <w:r w:rsidRPr="00754FC8">
        <w:rPr>
          <w:rFonts w:asciiTheme="minorHAnsi" w:hAnsiTheme="minorHAnsi" w:cs="Arial"/>
        </w:rPr>
        <w:t xml:space="preserve">: Expresión de insatisfacción, inconformidad o disgusto con respecto al incumplimiento </w:t>
      </w:r>
      <w:r w:rsidR="00320974" w:rsidRPr="00754FC8">
        <w:rPr>
          <w:rFonts w:asciiTheme="minorHAnsi" w:hAnsiTheme="minorHAnsi" w:cs="Arial"/>
        </w:rPr>
        <w:t>o no conformidad de un producto, un proceso o una acción.</w:t>
      </w:r>
    </w:p>
    <w:p w:rsidR="00011BBB" w:rsidRDefault="00011BBB" w:rsidP="00011BBB">
      <w:pPr>
        <w:jc w:val="both"/>
        <w:rPr>
          <w:rFonts w:asciiTheme="minorHAnsi" w:hAnsiTheme="minorHAnsi" w:cs="Arial"/>
        </w:rPr>
      </w:pPr>
      <w:r w:rsidRPr="00754FC8">
        <w:rPr>
          <w:rFonts w:asciiTheme="minorHAnsi" w:hAnsiTheme="minorHAnsi" w:cs="Arial"/>
          <w:b/>
          <w:bCs/>
        </w:rPr>
        <w:t xml:space="preserve">Reclamo: </w:t>
      </w:r>
      <w:r w:rsidRPr="00754FC8">
        <w:rPr>
          <w:rFonts w:asciiTheme="minorHAnsi" w:hAnsiTheme="minorHAnsi" w:cs="Arial"/>
        </w:rPr>
        <w:t>Si se lleva la inconformidad a cumplimiento de una garantía explícita o implícita.</w:t>
      </w:r>
    </w:p>
    <w:p w:rsidR="00A65AFB" w:rsidRDefault="00A65AFB" w:rsidP="00011BBB">
      <w:pPr>
        <w:jc w:val="both"/>
        <w:rPr>
          <w:rFonts w:asciiTheme="minorHAnsi" w:hAnsiTheme="minorHAnsi" w:cs="Arial"/>
        </w:rPr>
      </w:pPr>
      <w:r w:rsidRPr="00E16413">
        <w:rPr>
          <w:rFonts w:asciiTheme="minorHAnsi" w:hAnsiTheme="minorHAnsi" w:cs="Arial"/>
          <w:b/>
        </w:rPr>
        <w:t>Sugerencia:</w:t>
      </w:r>
      <w:r>
        <w:rPr>
          <w:rFonts w:asciiTheme="minorHAnsi" w:hAnsiTheme="minorHAnsi" w:cs="Arial"/>
        </w:rPr>
        <w:t xml:space="preserve"> </w:t>
      </w:r>
      <w:r w:rsidRPr="00E16413">
        <w:rPr>
          <w:rFonts w:asciiTheme="minorHAnsi" w:hAnsiTheme="minorHAnsi" w:cs="Arial"/>
        </w:rPr>
        <w:t>una </w:t>
      </w:r>
      <w:r w:rsidRPr="00E16413">
        <w:rPr>
          <w:rFonts w:asciiTheme="minorHAnsi" w:hAnsiTheme="minorHAnsi" w:cs="Arial"/>
          <w:bCs/>
        </w:rPr>
        <w:t>sugerencia</w:t>
      </w:r>
      <w:r w:rsidRPr="00E16413">
        <w:rPr>
          <w:rFonts w:asciiTheme="minorHAnsi" w:hAnsiTheme="minorHAnsi" w:cs="Arial"/>
        </w:rPr>
        <w:t> es </w:t>
      </w:r>
      <w:r w:rsidRPr="00E16413">
        <w:rPr>
          <w:rFonts w:asciiTheme="minorHAnsi" w:hAnsiTheme="minorHAnsi" w:cs="Arial"/>
          <w:bCs/>
        </w:rPr>
        <w:t>algo que se propone, insinúa o sugiere</w:t>
      </w:r>
      <w:r w:rsidR="00E16413" w:rsidRPr="00E16413">
        <w:rPr>
          <w:rFonts w:asciiTheme="minorHAnsi" w:hAnsiTheme="minorHAnsi" w:cs="Arial"/>
        </w:rPr>
        <w:t xml:space="preserve">, </w:t>
      </w:r>
      <w:r w:rsidRPr="00E16413">
        <w:rPr>
          <w:rFonts w:asciiTheme="minorHAnsi" w:hAnsiTheme="minorHAnsi" w:cs="Arial"/>
        </w:rPr>
        <w:t>suele emplearse como equivalente a </w:t>
      </w:r>
      <w:hyperlink r:id="rId9" w:history="1">
        <w:r w:rsidRPr="00E16413">
          <w:rPr>
            <w:rFonts w:asciiTheme="minorHAnsi" w:hAnsiTheme="minorHAnsi" w:cs="Arial"/>
            <w:bCs/>
          </w:rPr>
          <w:t>consejo</w:t>
        </w:r>
      </w:hyperlink>
      <w:r w:rsidRPr="00E16413">
        <w:rPr>
          <w:rFonts w:asciiTheme="minorHAnsi" w:hAnsiTheme="minorHAnsi" w:cs="Arial"/>
        </w:rPr>
        <w:t> o </w:t>
      </w:r>
      <w:r w:rsidRPr="00E16413">
        <w:rPr>
          <w:rFonts w:asciiTheme="minorHAnsi" w:hAnsiTheme="minorHAnsi" w:cs="Arial"/>
          <w:bCs/>
        </w:rPr>
        <w:t>recomendación</w:t>
      </w:r>
      <w:r w:rsidR="00E16413" w:rsidRPr="00E16413">
        <w:rPr>
          <w:rFonts w:asciiTheme="minorHAnsi" w:hAnsiTheme="minorHAnsi" w:cs="Arial"/>
        </w:rPr>
        <w:t>.</w:t>
      </w:r>
    </w:p>
    <w:p w:rsidR="00A65AFB" w:rsidRDefault="00A65AFB" w:rsidP="00011BBB">
      <w:pPr>
        <w:jc w:val="both"/>
        <w:rPr>
          <w:rFonts w:asciiTheme="minorHAnsi" w:hAnsiTheme="minorHAnsi" w:cs="Arial"/>
        </w:rPr>
      </w:pPr>
      <w:r w:rsidRPr="0004391E">
        <w:rPr>
          <w:rFonts w:asciiTheme="minorHAnsi" w:hAnsiTheme="minorHAnsi" w:cs="Arial"/>
          <w:b/>
        </w:rPr>
        <w:t>Reconocimiento:</w:t>
      </w:r>
      <w:r w:rsidR="00E16413">
        <w:rPr>
          <w:rFonts w:asciiTheme="minorHAnsi" w:hAnsiTheme="minorHAnsi" w:cs="Arial"/>
        </w:rPr>
        <w:t xml:space="preserve"> </w:t>
      </w:r>
      <w:r w:rsidR="0004391E">
        <w:t>cuando un cliente, comunidad, entidad u organización reconoce y distingue un aspecto ambiental, social, industrial, económico, legal y/o de seguridad de la organización.</w:t>
      </w:r>
    </w:p>
    <w:p w:rsidR="007B6832" w:rsidRPr="007B6832" w:rsidRDefault="007B6832" w:rsidP="007B6832">
      <w:pPr>
        <w:jc w:val="both"/>
        <w:rPr>
          <w:rFonts w:asciiTheme="minorHAnsi" w:hAnsiTheme="minorHAnsi" w:cs="Arial"/>
          <w:lang w:val="es-CO"/>
        </w:rPr>
      </w:pPr>
      <w:r w:rsidRPr="00287A7C">
        <w:rPr>
          <w:rFonts w:asciiTheme="minorHAnsi" w:hAnsiTheme="minorHAnsi" w:cs="Arial"/>
          <w:b/>
          <w:lang w:val="es-CO"/>
        </w:rPr>
        <w:lastRenderedPageBreak/>
        <w:t>Fuente de información:</w:t>
      </w:r>
      <w:r w:rsidRPr="007B6832">
        <w:rPr>
          <w:rFonts w:asciiTheme="minorHAnsi" w:hAnsiTheme="minorHAnsi" w:cs="Arial"/>
          <w:lang w:val="es-CO"/>
        </w:rPr>
        <w:t xml:space="preserve"> Medios por los cuales se reciben quejas, reclamos, peticiones y sugerencias ya sea por correo electrónico, comunicación telefónica, personalmente, encuestas de satisfacción. </w:t>
      </w:r>
    </w:p>
    <w:p w:rsidR="007B6832" w:rsidRPr="007B6832" w:rsidRDefault="007B6832" w:rsidP="007B6832">
      <w:pPr>
        <w:jc w:val="both"/>
        <w:rPr>
          <w:rFonts w:asciiTheme="minorHAnsi" w:hAnsiTheme="minorHAnsi" w:cs="Arial"/>
          <w:lang w:val="es-CO"/>
        </w:rPr>
      </w:pPr>
      <w:r w:rsidRPr="0004391E">
        <w:rPr>
          <w:rFonts w:asciiTheme="minorHAnsi" w:hAnsiTheme="minorHAnsi" w:cs="Arial"/>
          <w:b/>
          <w:lang w:val="es-CO"/>
        </w:rPr>
        <w:t>No-conformidad:</w:t>
      </w:r>
      <w:r w:rsidRPr="007B6832">
        <w:rPr>
          <w:rFonts w:asciiTheme="minorHAnsi" w:hAnsiTheme="minorHAnsi" w:cs="Arial"/>
          <w:lang w:val="es-CO"/>
        </w:rPr>
        <w:t xml:space="preserve"> Incumplimiento de un requisito.</w:t>
      </w:r>
    </w:p>
    <w:p w:rsidR="007B6832" w:rsidRPr="007B6832" w:rsidRDefault="007B6832" w:rsidP="007B6832">
      <w:pPr>
        <w:jc w:val="both"/>
        <w:rPr>
          <w:rFonts w:asciiTheme="minorHAnsi" w:hAnsiTheme="minorHAnsi" w:cs="Arial"/>
          <w:lang w:val="es-CO"/>
        </w:rPr>
      </w:pPr>
      <w:r w:rsidRPr="0004391E">
        <w:rPr>
          <w:rFonts w:asciiTheme="minorHAnsi" w:hAnsiTheme="minorHAnsi" w:cs="Arial"/>
          <w:b/>
          <w:lang w:val="es-CO"/>
        </w:rPr>
        <w:t>Quejas y reclamos</w:t>
      </w:r>
      <w:r w:rsidRPr="007B6832">
        <w:rPr>
          <w:rFonts w:asciiTheme="minorHAnsi" w:hAnsiTheme="minorHAnsi" w:cs="Arial"/>
          <w:lang w:val="es-CO"/>
        </w:rPr>
        <w:t>: Manifestación de insatisfacción de un Cliente sobre el incumplimiento a un requisito.</w:t>
      </w:r>
    </w:p>
    <w:p w:rsidR="007B6832" w:rsidRPr="0098380D" w:rsidRDefault="007B6832" w:rsidP="00011BBB">
      <w:pPr>
        <w:jc w:val="both"/>
        <w:rPr>
          <w:rFonts w:asciiTheme="minorHAnsi" w:hAnsiTheme="minorHAnsi" w:cs="Arial"/>
          <w:lang w:val="es-CO"/>
        </w:rPr>
      </w:pPr>
      <w:r w:rsidRPr="00287A7C">
        <w:rPr>
          <w:rFonts w:asciiTheme="minorHAnsi" w:hAnsiTheme="minorHAnsi" w:cs="Arial"/>
          <w:b/>
          <w:lang w:val="es-CO"/>
        </w:rPr>
        <w:t>Requisito</w:t>
      </w:r>
      <w:r w:rsidRPr="007B6832">
        <w:rPr>
          <w:rFonts w:asciiTheme="minorHAnsi" w:hAnsiTheme="minorHAnsi" w:cs="Arial"/>
          <w:lang w:val="es-CO"/>
        </w:rPr>
        <w:t>: Necesidad o expectativa establecida, generalmente implícita u obligatoria. En la empresa es requisito cada una de las características de calidad del proceso o resultado de la prestación de servicio a los usuarios.</w:t>
      </w:r>
    </w:p>
    <w:p w:rsidR="006D4A68" w:rsidRDefault="009D1DFF" w:rsidP="006D4A68">
      <w:pPr>
        <w:autoSpaceDE w:val="0"/>
        <w:autoSpaceDN w:val="0"/>
        <w:adjustRightInd w:val="0"/>
        <w:spacing w:before="273"/>
        <w:ind w:right="-81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4. </w:t>
      </w:r>
      <w:r w:rsidR="001541DD">
        <w:rPr>
          <w:rFonts w:asciiTheme="minorHAnsi" w:hAnsiTheme="minorHAnsi" w:cs="Arial"/>
          <w:b/>
        </w:rPr>
        <w:t xml:space="preserve">DESCRIPCIÓN DEL PROCEDIMIENTO </w:t>
      </w:r>
    </w:p>
    <w:tbl>
      <w:tblPr>
        <w:tblStyle w:val="Tablaconcuadrcula"/>
        <w:tblW w:w="4600" w:type="pct"/>
        <w:jc w:val="center"/>
        <w:tblLook w:val="04A0" w:firstRow="1" w:lastRow="0" w:firstColumn="1" w:lastColumn="0" w:noHBand="0" w:noVBand="1"/>
      </w:tblPr>
      <w:tblGrid>
        <w:gridCol w:w="956"/>
        <w:gridCol w:w="2129"/>
        <w:gridCol w:w="3402"/>
        <w:gridCol w:w="1843"/>
      </w:tblGrid>
      <w:tr w:rsidR="00565ECD" w:rsidTr="00E61B61">
        <w:trPr>
          <w:trHeight w:val="290"/>
          <w:jc w:val="center"/>
        </w:trPr>
        <w:tc>
          <w:tcPr>
            <w:tcW w:w="574" w:type="pct"/>
            <w:shd w:val="clear" w:color="auto" w:fill="95B3D7" w:themeFill="accent1" w:themeFillTint="99"/>
          </w:tcPr>
          <w:p w:rsidR="00565ECD" w:rsidRDefault="00565ECD" w:rsidP="00565ECD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1278" w:type="pct"/>
            <w:shd w:val="clear" w:color="auto" w:fill="95B3D7" w:themeFill="accent1" w:themeFillTint="99"/>
          </w:tcPr>
          <w:p w:rsidR="00565ECD" w:rsidRDefault="00B60697" w:rsidP="00565ECD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RESPONSABLE</w:t>
            </w:r>
          </w:p>
        </w:tc>
        <w:tc>
          <w:tcPr>
            <w:tcW w:w="2042" w:type="pct"/>
            <w:shd w:val="clear" w:color="auto" w:fill="95B3D7" w:themeFill="accent1" w:themeFillTint="99"/>
          </w:tcPr>
          <w:p w:rsidR="00565ECD" w:rsidRDefault="00094CC6" w:rsidP="00565ECD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DESCRIPCIÓN DEL PROCESO </w:t>
            </w:r>
          </w:p>
        </w:tc>
        <w:tc>
          <w:tcPr>
            <w:tcW w:w="1106" w:type="pct"/>
            <w:shd w:val="clear" w:color="auto" w:fill="95B3D7" w:themeFill="accent1" w:themeFillTint="99"/>
          </w:tcPr>
          <w:p w:rsidR="00565ECD" w:rsidRDefault="00B60697" w:rsidP="00565ECD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EVIDENCIA </w:t>
            </w:r>
          </w:p>
        </w:tc>
      </w:tr>
      <w:tr w:rsidR="00565ECD" w:rsidTr="00E61B61">
        <w:trPr>
          <w:trHeight w:val="953"/>
          <w:jc w:val="center"/>
        </w:trPr>
        <w:tc>
          <w:tcPr>
            <w:tcW w:w="574" w:type="pct"/>
          </w:tcPr>
          <w:p w:rsidR="00565ECD" w:rsidRDefault="00565ECD" w:rsidP="00A55C4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565ECD" w:rsidRDefault="00565ECD" w:rsidP="00A55C4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565ECD" w:rsidRDefault="00565ECD" w:rsidP="00A55C42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1</w:t>
            </w:r>
          </w:p>
        </w:tc>
        <w:tc>
          <w:tcPr>
            <w:tcW w:w="1278" w:type="pct"/>
          </w:tcPr>
          <w:p w:rsidR="00565ECD" w:rsidRDefault="00565ECD" w:rsidP="00A55C4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565ECD" w:rsidRPr="001C4C3A" w:rsidRDefault="00565ECD" w:rsidP="00A55C42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Partes interesadas </w:t>
            </w:r>
          </w:p>
        </w:tc>
        <w:tc>
          <w:tcPr>
            <w:tcW w:w="2042" w:type="pct"/>
          </w:tcPr>
          <w:p w:rsidR="00565ECD" w:rsidRPr="004B4D25" w:rsidRDefault="00565ECD" w:rsidP="004B4D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4D25">
              <w:rPr>
                <w:rFonts w:asciiTheme="minorHAnsi" w:hAnsiTheme="minorHAnsi" w:cs="Arial"/>
                <w:sz w:val="22"/>
                <w:szCs w:val="22"/>
              </w:rPr>
              <w:t xml:space="preserve">Reportar las PQRS, Petición quejas reclamos y sugerencias a los miembros asignados en la  plantación para dar el trámite a la misma. </w:t>
            </w:r>
          </w:p>
          <w:p w:rsidR="00565ECD" w:rsidRPr="004B4D25" w:rsidRDefault="00565ECD" w:rsidP="00565ECD">
            <w:pPr>
              <w:pStyle w:val="Prrafodelista"/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65ECD" w:rsidRPr="004B4D25" w:rsidRDefault="00565ECD" w:rsidP="004B4D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4D25">
              <w:rPr>
                <w:rFonts w:asciiTheme="minorHAnsi" w:hAnsiTheme="minorHAnsi" w:cs="Arial"/>
                <w:sz w:val="22"/>
                <w:szCs w:val="22"/>
              </w:rPr>
              <w:t xml:space="preserve">Dicho reporte puede darse de forma verbal o escrita </w:t>
            </w:r>
          </w:p>
        </w:tc>
        <w:tc>
          <w:tcPr>
            <w:tcW w:w="1106" w:type="pct"/>
          </w:tcPr>
          <w:p w:rsidR="00565ECD" w:rsidRDefault="00565ECD" w:rsidP="00B60697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B60697" w:rsidRPr="001C4C3A" w:rsidRDefault="00B60697" w:rsidP="00B60697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Reporte de queja </w:t>
            </w:r>
          </w:p>
        </w:tc>
      </w:tr>
      <w:tr w:rsidR="00565ECD" w:rsidTr="00E61B61">
        <w:trPr>
          <w:trHeight w:val="272"/>
          <w:jc w:val="center"/>
        </w:trPr>
        <w:tc>
          <w:tcPr>
            <w:tcW w:w="574" w:type="pct"/>
          </w:tcPr>
          <w:p w:rsidR="00565ECD" w:rsidRDefault="000C5A2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278" w:type="pct"/>
          </w:tcPr>
          <w:p w:rsidR="00565ECD" w:rsidRPr="001C4C3A" w:rsidRDefault="008173B1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Líder de sostenibilidad de plantación </w:t>
            </w:r>
            <w:r w:rsidR="00B60697">
              <w:rPr>
                <w:rFonts w:asciiTheme="minorHAnsi" w:hAnsiTheme="minorHAnsi" w:cs="Arial"/>
              </w:rPr>
              <w:t xml:space="preserve">y/o supervisores </w:t>
            </w:r>
          </w:p>
        </w:tc>
        <w:tc>
          <w:tcPr>
            <w:tcW w:w="2042" w:type="pct"/>
          </w:tcPr>
          <w:p w:rsidR="00B60697" w:rsidRDefault="00565ECD" w:rsidP="004B4D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055AA">
              <w:rPr>
                <w:rFonts w:asciiTheme="minorHAnsi" w:hAnsiTheme="minorHAnsi" w:cs="Arial"/>
                <w:sz w:val="22"/>
                <w:szCs w:val="22"/>
              </w:rPr>
              <w:t xml:space="preserve">Recibe </w:t>
            </w:r>
            <w:r w:rsidR="00B60697">
              <w:rPr>
                <w:rFonts w:asciiTheme="minorHAnsi" w:hAnsiTheme="minorHAnsi" w:cs="Arial"/>
                <w:sz w:val="22"/>
                <w:szCs w:val="22"/>
              </w:rPr>
              <w:t xml:space="preserve">y formalizar las PQRS presentadas  a la plantación. </w:t>
            </w:r>
          </w:p>
          <w:p w:rsidR="00B60697" w:rsidRDefault="00B60697" w:rsidP="00B60697">
            <w:pPr>
              <w:pStyle w:val="Prrafodelista"/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65ECD" w:rsidRPr="000055AA" w:rsidRDefault="00B60697" w:rsidP="00D31521">
            <w:pPr>
              <w:pStyle w:val="Prrafodelista"/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Cuando las PQRS sean presentadas en forma verbal, estas deben ser  formalizadas en el formato de reporte de queja y en la matriz de seguimiento a las quejas </w:t>
            </w:r>
          </w:p>
        </w:tc>
        <w:tc>
          <w:tcPr>
            <w:tcW w:w="1106" w:type="pct"/>
          </w:tcPr>
          <w:p w:rsidR="00565ECD" w:rsidRPr="001C4C3A" w:rsidRDefault="000C5A23" w:rsidP="009C1056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Reporte de queja</w:t>
            </w:r>
          </w:p>
        </w:tc>
      </w:tr>
      <w:tr w:rsidR="00B60697" w:rsidTr="00E61B61">
        <w:trPr>
          <w:trHeight w:val="272"/>
          <w:jc w:val="center"/>
        </w:trPr>
        <w:tc>
          <w:tcPr>
            <w:tcW w:w="574" w:type="pct"/>
          </w:tcPr>
          <w:p w:rsidR="00B60697" w:rsidRPr="001C4C3A" w:rsidRDefault="000C5A2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278" w:type="pct"/>
          </w:tcPr>
          <w:p w:rsidR="00B60697" w:rsidRPr="001C4C3A" w:rsidRDefault="00E73EE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Líder de sostenibilidad de plantación</w:t>
            </w:r>
          </w:p>
        </w:tc>
        <w:tc>
          <w:tcPr>
            <w:tcW w:w="2042" w:type="pct"/>
          </w:tcPr>
          <w:p w:rsidR="00B60697" w:rsidRDefault="00B60697" w:rsidP="00D3152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055AA">
              <w:rPr>
                <w:rFonts w:asciiTheme="minorHAnsi" w:hAnsiTheme="minorHAnsi" w:cs="Arial"/>
                <w:sz w:val="22"/>
                <w:szCs w:val="22"/>
              </w:rPr>
              <w:t>realiza el trámite</w:t>
            </w:r>
            <w:r w:rsidR="00D31521">
              <w:rPr>
                <w:rFonts w:asciiTheme="minorHAnsi" w:hAnsiTheme="minorHAnsi" w:cs="Arial"/>
                <w:sz w:val="22"/>
                <w:szCs w:val="22"/>
              </w:rPr>
              <w:t xml:space="preserve"> de las</w:t>
            </w:r>
            <w:r w:rsidRPr="000055A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31521">
              <w:rPr>
                <w:rFonts w:asciiTheme="minorHAnsi" w:hAnsiTheme="minorHAnsi" w:cs="Arial"/>
                <w:sz w:val="22"/>
                <w:szCs w:val="22"/>
              </w:rPr>
              <w:t>PQRS</w:t>
            </w:r>
            <w:r w:rsidRPr="004B4D25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D3152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4B4D25">
              <w:rPr>
                <w:rFonts w:asciiTheme="minorHAnsi" w:hAnsiTheme="minorHAnsi" w:cs="Arial"/>
                <w:sz w:val="22"/>
                <w:szCs w:val="22"/>
              </w:rPr>
              <w:t>Petición quejas reclamos y sugerencias</w:t>
            </w:r>
            <w:r w:rsidR="00D31521">
              <w:rPr>
                <w:rFonts w:asciiTheme="minorHAnsi" w:hAnsiTheme="minorHAnsi" w:cs="Arial"/>
                <w:sz w:val="22"/>
                <w:szCs w:val="22"/>
              </w:rPr>
              <w:t xml:space="preserve">) que sean presentadas por las </w:t>
            </w:r>
            <w:r>
              <w:rPr>
                <w:rFonts w:asciiTheme="minorHAnsi" w:hAnsiTheme="minorHAnsi" w:cs="Arial"/>
                <w:sz w:val="22"/>
                <w:szCs w:val="22"/>
              </w:rPr>
              <w:t>partes interesadas</w:t>
            </w:r>
            <w:r w:rsidR="00D31521">
              <w:rPr>
                <w:rFonts w:asciiTheme="minorHAnsi" w:hAnsiTheme="minorHAnsi" w:cs="Arial"/>
                <w:sz w:val="22"/>
                <w:szCs w:val="22"/>
              </w:rPr>
              <w:t>, así mismo dar la respuesta oportuna a las mismas.</w:t>
            </w:r>
          </w:p>
        </w:tc>
        <w:tc>
          <w:tcPr>
            <w:tcW w:w="1106" w:type="pct"/>
          </w:tcPr>
          <w:p w:rsidR="00B60697" w:rsidRDefault="000C5A23" w:rsidP="0098380D">
            <w:pPr>
              <w:spacing w:after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Correos electrónicos</w:t>
            </w:r>
          </w:p>
          <w:p w:rsidR="000C5A23" w:rsidRDefault="000C5A23" w:rsidP="0098380D">
            <w:pPr>
              <w:spacing w:after="0"/>
              <w:rPr>
                <w:rFonts w:asciiTheme="minorHAnsi" w:hAnsiTheme="minorHAnsi" w:cs="Arial"/>
                <w:bCs/>
              </w:rPr>
            </w:pPr>
          </w:p>
          <w:p w:rsidR="000C5A23" w:rsidRPr="001C4C3A" w:rsidRDefault="000C5A23" w:rsidP="0098380D">
            <w:pPr>
              <w:spacing w:after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Cartas </w:t>
            </w:r>
          </w:p>
        </w:tc>
      </w:tr>
      <w:tr w:rsidR="00565ECD" w:rsidTr="00E61B61">
        <w:trPr>
          <w:trHeight w:val="272"/>
          <w:jc w:val="center"/>
        </w:trPr>
        <w:tc>
          <w:tcPr>
            <w:tcW w:w="574" w:type="pct"/>
          </w:tcPr>
          <w:p w:rsidR="00565ECD" w:rsidRPr="001C4C3A" w:rsidRDefault="000C5A2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1278" w:type="pct"/>
          </w:tcPr>
          <w:p w:rsidR="00565ECD" w:rsidRPr="001C4C3A" w:rsidRDefault="00E73EE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Líder de sostenibilidad de plantación</w:t>
            </w:r>
          </w:p>
        </w:tc>
        <w:tc>
          <w:tcPr>
            <w:tcW w:w="2042" w:type="pct"/>
          </w:tcPr>
          <w:p w:rsidR="00565ECD" w:rsidRDefault="00565ECD" w:rsidP="00FC354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Tabular las diferentes  PQRS que sean reportadas por las partes interesadas </w:t>
            </w:r>
            <w:r w:rsidR="00FC3544">
              <w:rPr>
                <w:rFonts w:asciiTheme="minorHAnsi" w:hAnsiTheme="minorHAnsi" w:cs="Arial"/>
                <w:sz w:val="22"/>
                <w:szCs w:val="22"/>
              </w:rPr>
              <w:t>en la matriz de seguimiento a las PQRS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:rsidR="00C168B4" w:rsidRPr="000055AA" w:rsidRDefault="00C168B4" w:rsidP="00C168B4">
            <w:pPr>
              <w:pStyle w:val="Prrafodelista"/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6" w:type="pct"/>
          </w:tcPr>
          <w:p w:rsidR="00565ECD" w:rsidRPr="001C4C3A" w:rsidRDefault="001A2CA0" w:rsidP="0098380D">
            <w:pPr>
              <w:spacing w:after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Matriz de consolidado de quejas </w:t>
            </w:r>
          </w:p>
        </w:tc>
      </w:tr>
      <w:tr w:rsidR="00565ECD" w:rsidTr="00E61B61">
        <w:trPr>
          <w:trHeight w:val="272"/>
          <w:jc w:val="center"/>
        </w:trPr>
        <w:tc>
          <w:tcPr>
            <w:tcW w:w="574" w:type="pct"/>
          </w:tcPr>
          <w:p w:rsidR="00565ECD" w:rsidRPr="001C4C3A" w:rsidRDefault="000C5A2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5</w:t>
            </w:r>
          </w:p>
        </w:tc>
        <w:tc>
          <w:tcPr>
            <w:tcW w:w="1278" w:type="pct"/>
          </w:tcPr>
          <w:p w:rsidR="00565ECD" w:rsidRPr="001C4C3A" w:rsidRDefault="00E73EE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Líder de sostenibilidad de plantación</w:t>
            </w:r>
          </w:p>
        </w:tc>
        <w:tc>
          <w:tcPr>
            <w:tcW w:w="2042" w:type="pct"/>
          </w:tcPr>
          <w:p w:rsidR="00565ECD" w:rsidRDefault="00565ECD" w:rsidP="006B066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Formalizar la respuesta de  las PQRS reportadas, mediante cartas o correo electrónico. </w:t>
            </w:r>
          </w:p>
          <w:p w:rsidR="000C5A23" w:rsidRPr="000C5A23" w:rsidRDefault="000C5A23" w:rsidP="000C5A2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06" w:type="pct"/>
          </w:tcPr>
          <w:p w:rsidR="001A2CA0" w:rsidRDefault="001A2CA0" w:rsidP="001A2CA0">
            <w:pPr>
              <w:spacing w:after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Correos electrónicos</w:t>
            </w:r>
          </w:p>
          <w:p w:rsidR="001A2CA0" w:rsidRDefault="001A2CA0" w:rsidP="001A2CA0">
            <w:pPr>
              <w:spacing w:after="0"/>
              <w:rPr>
                <w:rFonts w:asciiTheme="minorHAnsi" w:hAnsiTheme="minorHAnsi" w:cs="Arial"/>
                <w:bCs/>
              </w:rPr>
            </w:pPr>
          </w:p>
          <w:p w:rsidR="00565ECD" w:rsidRPr="001C4C3A" w:rsidRDefault="001A2CA0" w:rsidP="001A2CA0">
            <w:pPr>
              <w:spacing w:after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Cartas</w:t>
            </w:r>
          </w:p>
        </w:tc>
      </w:tr>
      <w:tr w:rsidR="00565ECD" w:rsidTr="00E61B61">
        <w:trPr>
          <w:trHeight w:val="272"/>
          <w:jc w:val="center"/>
        </w:trPr>
        <w:tc>
          <w:tcPr>
            <w:tcW w:w="574" w:type="pct"/>
          </w:tcPr>
          <w:p w:rsidR="00565ECD" w:rsidRPr="001C4C3A" w:rsidRDefault="000C5A23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278" w:type="pct"/>
          </w:tcPr>
          <w:p w:rsidR="00565ECD" w:rsidRPr="001C4C3A" w:rsidRDefault="00565ECD" w:rsidP="00D400FA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C4C3A">
              <w:rPr>
                <w:rFonts w:asciiTheme="minorHAnsi" w:hAnsiTheme="minorHAnsi" w:cs="Arial"/>
              </w:rPr>
              <w:t xml:space="preserve"> </w:t>
            </w:r>
            <w:r w:rsidR="00E73EE3">
              <w:rPr>
                <w:rFonts w:asciiTheme="minorHAnsi" w:hAnsiTheme="minorHAnsi" w:cs="Arial"/>
              </w:rPr>
              <w:t>Líder de sostenibilidad de plantación</w:t>
            </w:r>
          </w:p>
        </w:tc>
        <w:tc>
          <w:tcPr>
            <w:tcW w:w="2042" w:type="pct"/>
          </w:tcPr>
          <w:p w:rsidR="003D559C" w:rsidRPr="003D559C" w:rsidRDefault="00565ECD" w:rsidP="004B4D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055AA">
              <w:rPr>
                <w:rFonts w:asciiTheme="minorHAnsi" w:hAnsiTheme="minorHAnsi" w:cs="Arial"/>
                <w:sz w:val="22"/>
                <w:szCs w:val="22"/>
              </w:rPr>
              <w:t>Hace</w:t>
            </w:r>
            <w:r w:rsidR="003D559C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0055AA">
              <w:rPr>
                <w:rFonts w:asciiTheme="minorHAnsi" w:hAnsiTheme="minorHAnsi" w:cs="Arial"/>
                <w:sz w:val="22"/>
                <w:szCs w:val="22"/>
              </w:rPr>
              <w:t xml:space="preserve"> seguimiento </w:t>
            </w:r>
            <w:r>
              <w:rPr>
                <w:rFonts w:asciiTheme="minorHAnsi" w:hAnsiTheme="minorHAnsi" w:cs="Arial"/>
                <w:sz w:val="22"/>
                <w:szCs w:val="22"/>
              </w:rPr>
              <w:t>al trámite generado de las diferentes PQRS (peticiones, quejas,  reclamos y sugerencia), con el</w:t>
            </w:r>
            <w:r w:rsidR="003D559C">
              <w:rPr>
                <w:rFonts w:asciiTheme="minorHAnsi" w:hAnsiTheme="minorHAnsi" w:cs="Arial"/>
                <w:sz w:val="22"/>
                <w:szCs w:val="22"/>
              </w:rPr>
              <w:t xml:space="preserve"> fin de verificar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D559C">
              <w:rPr>
                <w:rFonts w:asciiTheme="minorHAnsi" w:hAnsiTheme="minorHAnsi" w:cs="Arial"/>
                <w:sz w:val="22"/>
                <w:szCs w:val="22"/>
              </w:rPr>
              <w:t>la efectividad de las acciones establecidas.</w:t>
            </w:r>
          </w:p>
          <w:p w:rsidR="00565ECD" w:rsidRPr="008C78F3" w:rsidRDefault="003D559C" w:rsidP="004B4D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Así mismo  </w:t>
            </w:r>
            <w:r w:rsidR="00565ECD">
              <w:rPr>
                <w:rFonts w:asciiTheme="minorHAnsi" w:hAnsiTheme="minorHAnsi" w:cs="Arial"/>
                <w:sz w:val="22"/>
                <w:szCs w:val="22"/>
              </w:rPr>
              <w:t xml:space="preserve"> verificar que se cumplas los tiempos de respuesta especificados en el presente procedimiento (15 </w:t>
            </w:r>
            <w:r w:rsidR="008C78F3">
              <w:rPr>
                <w:rFonts w:asciiTheme="minorHAnsi" w:hAnsiTheme="minorHAnsi" w:cs="Arial"/>
                <w:sz w:val="22"/>
                <w:szCs w:val="22"/>
              </w:rPr>
              <w:t>días</w:t>
            </w:r>
            <w:r w:rsidR="00565ECD">
              <w:rPr>
                <w:rFonts w:asciiTheme="minorHAnsi" w:hAnsiTheme="minorHAnsi" w:cs="Arial"/>
                <w:sz w:val="22"/>
                <w:szCs w:val="22"/>
              </w:rPr>
              <w:t xml:space="preserve"> hábiles)</w:t>
            </w:r>
            <w:r w:rsidR="008C78F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65ECD" w:rsidRPr="000055AA" w:rsidRDefault="008C78F3" w:rsidP="007C6FE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3D559C">
              <w:rPr>
                <w:rFonts w:asciiTheme="minorHAnsi" w:hAnsiTheme="minorHAnsi" w:cs="Arial"/>
                <w:sz w:val="22"/>
                <w:szCs w:val="22"/>
              </w:rPr>
              <w:t>De ser necesario establecer las acciones correctiv</w:t>
            </w:r>
            <w:r w:rsidR="003D559C" w:rsidRPr="003D559C">
              <w:rPr>
                <w:rFonts w:asciiTheme="minorHAnsi" w:hAnsiTheme="minorHAnsi" w:cs="Arial"/>
                <w:sz w:val="22"/>
                <w:szCs w:val="22"/>
              </w:rPr>
              <w:t>as a las que haya lugar</w:t>
            </w:r>
            <w:r w:rsidR="00957135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3D559C" w:rsidRPr="003D559C">
              <w:rPr>
                <w:rFonts w:asciiTheme="minorHAnsi" w:hAnsiTheme="minorHAnsi" w:cs="Arial"/>
                <w:sz w:val="22"/>
                <w:szCs w:val="22"/>
              </w:rPr>
              <w:t xml:space="preserve"> para garantizar un adecuado tratamientos de las PQRS.</w:t>
            </w:r>
            <w:bookmarkStart w:id="0" w:name="_GoBack"/>
            <w:bookmarkEnd w:id="0"/>
          </w:p>
        </w:tc>
        <w:tc>
          <w:tcPr>
            <w:tcW w:w="1106" w:type="pct"/>
          </w:tcPr>
          <w:p w:rsidR="007C6FE2" w:rsidRDefault="007C6FE2" w:rsidP="007C6FE2">
            <w:pPr>
              <w:spacing w:after="0"/>
              <w:rPr>
                <w:rFonts w:asciiTheme="minorHAnsi" w:hAnsiTheme="minorHAnsi" w:cs="Arial"/>
                <w:bCs/>
              </w:rPr>
            </w:pPr>
          </w:p>
          <w:p w:rsidR="007C6FE2" w:rsidRDefault="007C6FE2" w:rsidP="007C6FE2">
            <w:pPr>
              <w:spacing w:after="0"/>
              <w:rPr>
                <w:rFonts w:asciiTheme="minorHAnsi" w:hAnsiTheme="minorHAnsi" w:cs="Arial"/>
                <w:bCs/>
              </w:rPr>
            </w:pPr>
          </w:p>
          <w:p w:rsidR="00565ECD" w:rsidRPr="001C4C3A" w:rsidRDefault="00E73EE3" w:rsidP="007C6FE2">
            <w:pPr>
              <w:spacing w:after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 </w:t>
            </w:r>
            <w:r w:rsidR="007C6FE2">
              <w:rPr>
                <w:rFonts w:asciiTheme="minorHAnsi" w:hAnsiTheme="minorHAnsi" w:cs="Arial"/>
                <w:bCs/>
              </w:rPr>
              <w:t xml:space="preserve">Acciones correctivas </w:t>
            </w:r>
          </w:p>
        </w:tc>
      </w:tr>
      <w:tr w:rsidR="00565ECD" w:rsidTr="00E61B61">
        <w:trPr>
          <w:trHeight w:val="272"/>
          <w:jc w:val="center"/>
        </w:trPr>
        <w:tc>
          <w:tcPr>
            <w:tcW w:w="574" w:type="pct"/>
          </w:tcPr>
          <w:p w:rsidR="00565ECD" w:rsidRDefault="000C5A23" w:rsidP="00BC5113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1278" w:type="pct"/>
          </w:tcPr>
          <w:p w:rsidR="00565ECD" w:rsidRPr="001C4C3A" w:rsidRDefault="000C5A23" w:rsidP="00BC5113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Líder de sostenibilidad </w:t>
            </w:r>
            <w:r w:rsidR="00E73EE3">
              <w:rPr>
                <w:rFonts w:asciiTheme="minorHAnsi" w:hAnsiTheme="minorHAnsi" w:cs="Arial"/>
              </w:rPr>
              <w:t xml:space="preserve">de plantación </w:t>
            </w:r>
          </w:p>
        </w:tc>
        <w:tc>
          <w:tcPr>
            <w:tcW w:w="2042" w:type="pct"/>
          </w:tcPr>
          <w:p w:rsidR="00565ECD" w:rsidRDefault="00565ECD" w:rsidP="00BC511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Llevar el consolidado de las quejas, reclamos y sugerencias de todas las áreas.</w:t>
            </w:r>
          </w:p>
          <w:p w:rsidR="00565ECD" w:rsidRPr="00680A6E" w:rsidRDefault="00565ECD" w:rsidP="00BC511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Medir el indicador de PQRS </w:t>
            </w:r>
            <w:r w:rsidRPr="00680A6E">
              <w:rPr>
                <w:rFonts w:asciiTheme="minorHAnsi" w:hAnsiTheme="minorHAnsi" w:cs="Arial"/>
                <w:sz w:val="22"/>
              </w:rPr>
              <w:t>semestralmente.</w:t>
            </w:r>
          </w:p>
        </w:tc>
        <w:tc>
          <w:tcPr>
            <w:tcW w:w="1106" w:type="pct"/>
          </w:tcPr>
          <w:p w:rsidR="00565ECD" w:rsidRDefault="000C5A23" w:rsidP="00BC5113">
            <w:pPr>
              <w:spacing w:after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Indicador </w:t>
            </w:r>
          </w:p>
          <w:p w:rsidR="000C5A23" w:rsidRPr="001C4C3A" w:rsidRDefault="000C5A23" w:rsidP="00BC5113">
            <w:pPr>
              <w:spacing w:after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Matriz de consolidado de quejas </w:t>
            </w:r>
          </w:p>
        </w:tc>
      </w:tr>
    </w:tbl>
    <w:p w:rsidR="009C1056" w:rsidRDefault="009C1056" w:rsidP="00A55C42">
      <w:pPr>
        <w:spacing w:after="0"/>
        <w:jc w:val="both"/>
        <w:rPr>
          <w:rFonts w:asciiTheme="minorHAnsi" w:hAnsiTheme="minorHAnsi" w:cs="Arial"/>
          <w:b/>
        </w:rPr>
      </w:pPr>
    </w:p>
    <w:p w:rsidR="00AE23C3" w:rsidRPr="00754FC8" w:rsidRDefault="00AE23C3" w:rsidP="0004391E">
      <w:pPr>
        <w:autoSpaceDE w:val="0"/>
        <w:autoSpaceDN w:val="0"/>
        <w:adjustRightInd w:val="0"/>
        <w:spacing w:before="273" w:after="0" w:line="240" w:lineRule="auto"/>
        <w:ind w:right="-81"/>
        <w:jc w:val="both"/>
        <w:rPr>
          <w:rFonts w:asciiTheme="minorHAnsi" w:hAnsiTheme="minorHAnsi" w:cs="Arial"/>
          <w:b/>
          <w:bCs/>
        </w:rPr>
      </w:pPr>
    </w:p>
    <w:p w:rsidR="006D4A68" w:rsidRPr="00754FC8" w:rsidRDefault="006D4A68" w:rsidP="006D4A68">
      <w:pPr>
        <w:autoSpaceDE w:val="0"/>
        <w:autoSpaceDN w:val="0"/>
        <w:adjustRightInd w:val="0"/>
        <w:ind w:left="38" w:right="-81"/>
        <w:jc w:val="both"/>
        <w:rPr>
          <w:rFonts w:asciiTheme="minorHAnsi" w:hAnsiTheme="minorHAnsi" w:cs="Arial"/>
          <w:b/>
          <w:bCs/>
        </w:rPr>
      </w:pPr>
      <w:r w:rsidRPr="00754FC8">
        <w:rPr>
          <w:rFonts w:asciiTheme="minorHAnsi" w:hAnsiTheme="minorHAnsi" w:cs="Arial"/>
          <w:b/>
          <w:bCs/>
        </w:rPr>
        <w:t xml:space="preserve">5. </w:t>
      </w:r>
      <w:r w:rsidR="001639F4" w:rsidRPr="00754FC8">
        <w:rPr>
          <w:rFonts w:asciiTheme="minorHAnsi" w:hAnsiTheme="minorHAnsi" w:cs="Arial"/>
          <w:b/>
          <w:bCs/>
        </w:rPr>
        <w:t>REGLAMENTACIONES</w:t>
      </w:r>
    </w:p>
    <w:p w:rsidR="00680A6E" w:rsidRDefault="00680A6E" w:rsidP="00680A6E">
      <w:pPr>
        <w:pStyle w:val="Prrafodelista"/>
        <w:autoSpaceDE w:val="0"/>
        <w:autoSpaceDN w:val="0"/>
        <w:adjustRightInd w:val="0"/>
        <w:ind w:left="758" w:right="-81"/>
        <w:jc w:val="both"/>
        <w:rPr>
          <w:rFonts w:asciiTheme="minorHAnsi" w:hAnsiTheme="minorHAnsi" w:cs="Arial"/>
          <w:bCs/>
          <w:sz w:val="22"/>
          <w:szCs w:val="22"/>
        </w:rPr>
      </w:pPr>
    </w:p>
    <w:p w:rsidR="00D35EFF" w:rsidRPr="00F858A8" w:rsidRDefault="00B42557" w:rsidP="00D35EFF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 w:rsidRPr="00F858A8">
        <w:rPr>
          <w:rFonts w:asciiTheme="minorHAnsi" w:hAnsiTheme="minorHAnsi"/>
          <w:sz w:val="22"/>
          <w:szCs w:val="22"/>
        </w:rPr>
        <w:t xml:space="preserve">Toda queja, reclamo, petición y sugerencia debe ser registrada en el </w:t>
      </w:r>
      <w:r w:rsidRPr="00F858A8">
        <w:rPr>
          <w:rFonts w:asciiTheme="minorHAnsi" w:hAnsiTheme="minorHAnsi"/>
          <w:i/>
          <w:sz w:val="22"/>
          <w:szCs w:val="22"/>
        </w:rPr>
        <w:t xml:space="preserve">Formato Reporte de Quejas y Reclamos Cód.: EXAR-GA-R-121 </w:t>
      </w:r>
      <w:r w:rsidRPr="00F858A8">
        <w:rPr>
          <w:rFonts w:asciiTheme="minorHAnsi" w:hAnsiTheme="minorHAnsi"/>
          <w:sz w:val="22"/>
          <w:szCs w:val="22"/>
        </w:rPr>
        <w:t xml:space="preserve">y direccionada a la </w:t>
      </w:r>
      <w:r w:rsidR="00F858A8">
        <w:rPr>
          <w:rFonts w:asciiTheme="minorHAnsi" w:hAnsiTheme="minorHAnsi"/>
          <w:sz w:val="22"/>
          <w:szCs w:val="22"/>
        </w:rPr>
        <w:t xml:space="preserve">persona encargada de dar el trámite a la misma </w:t>
      </w:r>
    </w:p>
    <w:p w:rsidR="00F858A8" w:rsidRPr="00F858A8" w:rsidRDefault="00F858A8" w:rsidP="00F858A8">
      <w:pPr>
        <w:pStyle w:val="Prrafodelista"/>
        <w:autoSpaceDE w:val="0"/>
        <w:autoSpaceDN w:val="0"/>
        <w:adjustRightInd w:val="0"/>
        <w:ind w:left="758" w:right="-81"/>
        <w:jc w:val="both"/>
        <w:rPr>
          <w:rFonts w:asciiTheme="minorHAnsi" w:hAnsiTheme="minorHAnsi" w:cs="Arial"/>
          <w:bCs/>
          <w:sz w:val="22"/>
          <w:szCs w:val="22"/>
        </w:rPr>
      </w:pPr>
    </w:p>
    <w:p w:rsidR="00D35EFF" w:rsidRDefault="00CA2103" w:rsidP="00D35EFF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 w:rsidRPr="00F858A8">
        <w:rPr>
          <w:rFonts w:asciiTheme="minorHAnsi" w:hAnsiTheme="minorHAnsi" w:cs="Arial"/>
          <w:bCs/>
          <w:sz w:val="22"/>
          <w:szCs w:val="22"/>
        </w:rPr>
        <w:t>En</w:t>
      </w:r>
      <w:r w:rsidR="00AF76D5" w:rsidRPr="00F858A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858A8" w:rsidRPr="00F858A8">
        <w:rPr>
          <w:rFonts w:asciiTheme="minorHAnsi" w:hAnsiTheme="minorHAnsi" w:cs="Arial"/>
          <w:bCs/>
          <w:sz w:val="22"/>
          <w:szCs w:val="22"/>
        </w:rPr>
        <w:t>las instalaciones</w:t>
      </w:r>
      <w:r w:rsidR="006B0664" w:rsidRPr="00F858A8">
        <w:rPr>
          <w:rFonts w:asciiTheme="minorHAnsi" w:hAnsiTheme="minorHAnsi" w:cs="Arial"/>
          <w:bCs/>
          <w:sz w:val="22"/>
          <w:szCs w:val="22"/>
        </w:rPr>
        <w:t xml:space="preserve"> de la plantación </w:t>
      </w:r>
      <w:r w:rsidRPr="00F858A8">
        <w:rPr>
          <w:rFonts w:asciiTheme="minorHAnsi" w:hAnsiTheme="minorHAnsi" w:cs="Arial"/>
          <w:bCs/>
          <w:sz w:val="22"/>
          <w:szCs w:val="22"/>
        </w:rPr>
        <w:t>y oficina</w:t>
      </w:r>
      <w:r w:rsidR="00AF76D5" w:rsidRPr="00F858A8">
        <w:rPr>
          <w:rFonts w:asciiTheme="minorHAnsi" w:hAnsiTheme="minorHAnsi" w:cs="Arial"/>
          <w:bCs/>
          <w:sz w:val="22"/>
          <w:szCs w:val="22"/>
        </w:rPr>
        <w:t xml:space="preserve"> administrativas </w:t>
      </w:r>
      <w:r w:rsidRPr="00F858A8">
        <w:rPr>
          <w:rFonts w:asciiTheme="minorHAnsi" w:hAnsiTheme="minorHAnsi" w:cs="Arial"/>
          <w:bCs/>
          <w:sz w:val="22"/>
          <w:szCs w:val="22"/>
        </w:rPr>
        <w:t xml:space="preserve">se colocara un buzón de sugerencias; donde se podrán colocar allí las </w:t>
      </w:r>
      <w:r w:rsidR="00B844A8" w:rsidRPr="00F858A8">
        <w:rPr>
          <w:rFonts w:asciiTheme="minorHAnsi" w:hAnsiTheme="minorHAnsi" w:cs="Arial"/>
          <w:bCs/>
          <w:sz w:val="22"/>
          <w:szCs w:val="22"/>
        </w:rPr>
        <w:t>quejas, reclamos</w:t>
      </w:r>
      <w:r w:rsidR="00AF76D5" w:rsidRPr="00F858A8">
        <w:rPr>
          <w:rFonts w:asciiTheme="minorHAnsi" w:hAnsiTheme="minorHAnsi" w:cs="Arial"/>
          <w:bCs/>
          <w:sz w:val="22"/>
          <w:szCs w:val="22"/>
        </w:rPr>
        <w:t>, peticiones, sugerencias</w:t>
      </w:r>
      <w:r w:rsidR="009C1056" w:rsidRPr="00F858A8">
        <w:rPr>
          <w:rFonts w:asciiTheme="minorHAnsi" w:hAnsiTheme="minorHAnsi" w:cs="Arial"/>
          <w:bCs/>
          <w:sz w:val="22"/>
          <w:szCs w:val="22"/>
        </w:rPr>
        <w:t xml:space="preserve">; este se revisara </w:t>
      </w:r>
      <w:r w:rsidR="00F858A8" w:rsidRPr="00F858A8">
        <w:rPr>
          <w:rFonts w:asciiTheme="minorHAnsi" w:hAnsiTheme="minorHAnsi" w:cs="Arial"/>
          <w:bCs/>
          <w:sz w:val="22"/>
          <w:szCs w:val="22"/>
        </w:rPr>
        <w:t>semanalmente</w:t>
      </w:r>
      <w:r w:rsidR="00F858A8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F858A8" w:rsidRPr="00F858A8" w:rsidRDefault="00F858A8" w:rsidP="00F858A8">
      <w:pPr>
        <w:pStyle w:val="Prrafodelista"/>
        <w:autoSpaceDE w:val="0"/>
        <w:autoSpaceDN w:val="0"/>
        <w:adjustRightInd w:val="0"/>
        <w:ind w:left="758" w:right="-81"/>
        <w:jc w:val="both"/>
        <w:rPr>
          <w:rFonts w:asciiTheme="minorHAnsi" w:hAnsiTheme="minorHAnsi" w:cs="Arial"/>
          <w:bCs/>
          <w:sz w:val="22"/>
          <w:szCs w:val="22"/>
        </w:rPr>
      </w:pPr>
    </w:p>
    <w:p w:rsidR="00320974" w:rsidRPr="00D35EFF" w:rsidRDefault="00320974" w:rsidP="00D35EFF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 w:rsidRPr="00D35EFF">
        <w:rPr>
          <w:rFonts w:asciiTheme="minorHAnsi" w:hAnsiTheme="minorHAnsi" w:cs="Arial"/>
          <w:bCs/>
          <w:sz w:val="22"/>
          <w:szCs w:val="22"/>
        </w:rPr>
        <w:t>En el caso que la empresa tenga sindicato</w:t>
      </w:r>
      <w:r w:rsidR="00E16413" w:rsidRPr="00D35EFF">
        <w:rPr>
          <w:rFonts w:asciiTheme="minorHAnsi" w:hAnsiTheme="minorHAnsi" w:cs="Arial"/>
          <w:bCs/>
          <w:sz w:val="22"/>
          <w:szCs w:val="22"/>
        </w:rPr>
        <w:t xml:space="preserve"> o pacto colectivo</w:t>
      </w:r>
      <w:r w:rsidRPr="00D35EFF">
        <w:rPr>
          <w:rFonts w:asciiTheme="minorHAnsi" w:hAnsiTheme="minorHAnsi" w:cs="Arial"/>
          <w:bCs/>
          <w:sz w:val="22"/>
          <w:szCs w:val="22"/>
        </w:rPr>
        <w:t>, los procedimientos de manejo de peticiones, quejas o reclamos se les dará tratamiento de acuerdo a lo establecido en la convención.</w:t>
      </w:r>
    </w:p>
    <w:p w:rsidR="00D35EFF" w:rsidRPr="00D35EFF" w:rsidRDefault="00D35EFF" w:rsidP="00D35EFF">
      <w:pPr>
        <w:pStyle w:val="Prrafodelista"/>
        <w:autoSpaceDE w:val="0"/>
        <w:autoSpaceDN w:val="0"/>
        <w:adjustRightInd w:val="0"/>
        <w:ind w:left="758" w:right="-81"/>
        <w:jc w:val="both"/>
        <w:rPr>
          <w:rFonts w:asciiTheme="minorHAnsi" w:hAnsiTheme="minorHAnsi" w:cs="Arial"/>
          <w:bCs/>
          <w:sz w:val="22"/>
          <w:szCs w:val="22"/>
        </w:rPr>
      </w:pPr>
    </w:p>
    <w:p w:rsidR="00B277AF" w:rsidRDefault="00320974" w:rsidP="00B277AF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 w:rsidRPr="00B277AF">
        <w:rPr>
          <w:rFonts w:asciiTheme="minorHAnsi" w:hAnsiTheme="minorHAnsi" w:cs="Arial"/>
          <w:bCs/>
          <w:sz w:val="22"/>
          <w:szCs w:val="22"/>
        </w:rPr>
        <w:t xml:space="preserve">El tiempo </w:t>
      </w:r>
      <w:r w:rsidR="009C1056" w:rsidRPr="00B277AF">
        <w:rPr>
          <w:rFonts w:asciiTheme="minorHAnsi" w:hAnsiTheme="minorHAnsi" w:cs="Arial"/>
          <w:bCs/>
          <w:sz w:val="22"/>
          <w:szCs w:val="22"/>
        </w:rPr>
        <w:t xml:space="preserve">máximo </w:t>
      </w:r>
      <w:r w:rsidRPr="00B277AF">
        <w:rPr>
          <w:rFonts w:asciiTheme="minorHAnsi" w:hAnsiTheme="minorHAnsi" w:cs="Arial"/>
          <w:bCs/>
          <w:sz w:val="22"/>
          <w:szCs w:val="22"/>
        </w:rPr>
        <w:t>establecido para</w:t>
      </w:r>
      <w:r w:rsidRPr="00D35EFF">
        <w:rPr>
          <w:rFonts w:asciiTheme="minorHAnsi" w:hAnsiTheme="minorHAnsi" w:cs="Arial"/>
          <w:bCs/>
          <w:sz w:val="22"/>
          <w:szCs w:val="22"/>
        </w:rPr>
        <w:t xml:space="preserve"> dar respuesta a las peticiones, quejas o reclamos es de 15 días hábiles después de recibida la solicitud.</w:t>
      </w:r>
      <w:r w:rsidR="00B277AF">
        <w:rPr>
          <w:rFonts w:asciiTheme="minorHAnsi" w:hAnsiTheme="minorHAnsi" w:cs="Arial"/>
          <w:bCs/>
          <w:sz w:val="22"/>
          <w:szCs w:val="22"/>
        </w:rPr>
        <w:t xml:space="preserve">  </w:t>
      </w:r>
    </w:p>
    <w:p w:rsidR="00A2242A" w:rsidRPr="00A2242A" w:rsidRDefault="00A2242A" w:rsidP="00A2242A">
      <w:pPr>
        <w:pStyle w:val="Prrafodelista"/>
        <w:rPr>
          <w:rFonts w:asciiTheme="minorHAnsi" w:hAnsiTheme="minorHAnsi" w:cs="Arial"/>
          <w:bCs/>
          <w:sz w:val="22"/>
          <w:szCs w:val="22"/>
        </w:rPr>
      </w:pPr>
    </w:p>
    <w:p w:rsidR="00A2242A" w:rsidRPr="00A2242A" w:rsidRDefault="005347F7" w:rsidP="00A2242A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Se tendrán tres 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>puntos principales para la recepción de solicitudes escritas: Oficina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>principal Santa Marta, Oficina d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 xml:space="preserve">e la plantación  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 xml:space="preserve"> y Centro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2242A" w:rsidRPr="00A2242A">
        <w:rPr>
          <w:rFonts w:asciiTheme="minorHAnsi" w:hAnsiTheme="minorHAnsi" w:cs="Arial"/>
          <w:bCs/>
          <w:sz w:val="22"/>
          <w:szCs w:val="22"/>
        </w:rPr>
        <w:t>de Enlace con la Comunidad (CEC).</w:t>
      </w:r>
    </w:p>
    <w:p w:rsidR="00B277AF" w:rsidRPr="00B277AF" w:rsidRDefault="00B277AF" w:rsidP="00B277AF">
      <w:pPr>
        <w:pStyle w:val="Prrafodelista"/>
        <w:rPr>
          <w:rFonts w:asciiTheme="minorHAnsi" w:hAnsiTheme="minorHAnsi" w:cs="Arial"/>
          <w:bCs/>
          <w:sz w:val="22"/>
          <w:szCs w:val="22"/>
        </w:rPr>
      </w:pPr>
    </w:p>
    <w:p w:rsidR="00797C11" w:rsidRPr="0004537D" w:rsidRDefault="0004537D" w:rsidP="0004537D">
      <w:p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</w:rPr>
      </w:pPr>
      <w:r w:rsidRPr="0004537D">
        <w:rPr>
          <w:rFonts w:asciiTheme="minorHAnsi" w:hAnsiTheme="minorHAnsi" w:cs="Arial"/>
          <w:b/>
          <w:bCs/>
        </w:rPr>
        <w:t>NOTA:</w:t>
      </w:r>
      <w:r w:rsidRPr="0004537D">
        <w:rPr>
          <w:rFonts w:asciiTheme="minorHAnsi" w:hAnsiTheme="minorHAnsi" w:cs="Arial"/>
          <w:bCs/>
        </w:rPr>
        <w:t xml:space="preserve"> </w:t>
      </w:r>
    </w:p>
    <w:p w:rsidR="00797C11" w:rsidRDefault="00797C11" w:rsidP="00B277AF">
      <w:pPr>
        <w:pStyle w:val="Prrafodelista"/>
        <w:autoSpaceDE w:val="0"/>
        <w:autoSpaceDN w:val="0"/>
        <w:adjustRightInd w:val="0"/>
        <w:ind w:left="758" w:right="-81"/>
        <w:jc w:val="both"/>
        <w:rPr>
          <w:rFonts w:asciiTheme="minorHAnsi" w:hAnsiTheme="minorHAnsi" w:cs="Arial"/>
          <w:bCs/>
          <w:sz w:val="22"/>
          <w:szCs w:val="22"/>
        </w:rPr>
      </w:pPr>
    </w:p>
    <w:p w:rsidR="00320974" w:rsidRPr="009B4655" w:rsidRDefault="00B277AF" w:rsidP="009B4655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 w:rsidRPr="009B4655">
        <w:rPr>
          <w:rFonts w:asciiTheme="minorHAnsi" w:hAnsiTheme="minorHAnsi" w:cs="Arial"/>
          <w:bCs/>
          <w:sz w:val="22"/>
          <w:szCs w:val="22"/>
        </w:rPr>
        <w:t>Se aclara que la respuesta a cualquier petición no lleva consigo la solución, posteriormente mediante otro comunicado se deberá informar a la parte interesada la solución a su requerimiento.</w:t>
      </w:r>
    </w:p>
    <w:p w:rsidR="00D35EFF" w:rsidRPr="00D35EFF" w:rsidRDefault="00D35EFF" w:rsidP="00D35EFF">
      <w:pPr>
        <w:pStyle w:val="Prrafodelista"/>
        <w:autoSpaceDE w:val="0"/>
        <w:autoSpaceDN w:val="0"/>
        <w:adjustRightInd w:val="0"/>
        <w:ind w:left="758" w:right="-81"/>
        <w:jc w:val="both"/>
        <w:rPr>
          <w:rFonts w:asciiTheme="minorHAnsi" w:hAnsiTheme="minorHAnsi" w:cs="Arial"/>
          <w:bCs/>
          <w:sz w:val="22"/>
          <w:szCs w:val="22"/>
        </w:rPr>
      </w:pPr>
    </w:p>
    <w:p w:rsidR="0034004D" w:rsidRPr="009B4655" w:rsidRDefault="0034004D" w:rsidP="009B4655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Cs/>
          <w:sz w:val="22"/>
          <w:szCs w:val="22"/>
        </w:rPr>
      </w:pPr>
      <w:r w:rsidRPr="009B4655">
        <w:rPr>
          <w:rFonts w:asciiTheme="minorHAnsi" w:hAnsiTheme="minorHAnsi" w:cs="Arial"/>
          <w:bCs/>
          <w:sz w:val="22"/>
          <w:szCs w:val="22"/>
        </w:rPr>
        <w:t xml:space="preserve">En caso de recibir peticiones, quejas o reclamos sin nombre (anónimas), las respuestas a las mismas serán colocadas en las respectivas carteleras de las plantaciones </w:t>
      </w:r>
      <w:r w:rsidR="00797C11" w:rsidRPr="009B4655">
        <w:rPr>
          <w:rFonts w:asciiTheme="minorHAnsi" w:hAnsiTheme="minorHAnsi" w:cs="Arial"/>
          <w:bCs/>
          <w:sz w:val="22"/>
          <w:szCs w:val="22"/>
        </w:rPr>
        <w:t xml:space="preserve">o sede administrativa. </w:t>
      </w:r>
    </w:p>
    <w:p w:rsidR="00D35EFF" w:rsidRDefault="00D35EFF" w:rsidP="00D35EFF">
      <w:pPr>
        <w:pStyle w:val="Prrafodelista"/>
        <w:rPr>
          <w:rFonts w:asciiTheme="minorHAnsi" w:hAnsiTheme="minorHAnsi" w:cs="Arial"/>
          <w:bCs/>
        </w:rPr>
      </w:pPr>
    </w:p>
    <w:p w:rsidR="00DE0BA0" w:rsidRPr="001562D3" w:rsidRDefault="00887EAF" w:rsidP="001562D3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1562D3">
        <w:rPr>
          <w:rFonts w:asciiTheme="minorHAnsi" w:hAnsiTheme="minorHAnsi" w:cs="Arial"/>
          <w:bCs/>
          <w:sz w:val="22"/>
          <w:szCs w:val="22"/>
        </w:rPr>
        <w:t>La plantación __________________________</w:t>
      </w:r>
      <w:r w:rsidR="00583DE7" w:rsidRPr="001562D3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1562D3">
        <w:rPr>
          <w:rFonts w:asciiTheme="minorHAnsi" w:hAnsiTheme="minorHAnsi" w:cs="Arial"/>
          <w:bCs/>
          <w:sz w:val="22"/>
          <w:szCs w:val="22"/>
        </w:rPr>
        <w:t>garantiza</w:t>
      </w:r>
      <w:r w:rsidR="00016268" w:rsidRPr="001562D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562D3">
        <w:rPr>
          <w:rFonts w:asciiTheme="minorHAnsi" w:hAnsiTheme="minorHAnsi" w:cs="Arial"/>
          <w:bCs/>
          <w:sz w:val="22"/>
          <w:szCs w:val="22"/>
        </w:rPr>
        <w:t xml:space="preserve"> el anonimato </w:t>
      </w:r>
      <w:r w:rsidR="00016268" w:rsidRPr="001562D3">
        <w:rPr>
          <w:rFonts w:asciiTheme="minorHAnsi" w:hAnsiTheme="minorHAnsi" w:cs="Arial"/>
          <w:bCs/>
          <w:sz w:val="22"/>
          <w:szCs w:val="22"/>
        </w:rPr>
        <w:t xml:space="preserve">de quien reporta la PQRS, </w:t>
      </w:r>
      <w:r w:rsidRPr="001562D3">
        <w:rPr>
          <w:rFonts w:asciiTheme="minorHAnsi" w:hAnsiTheme="minorHAnsi" w:cs="Arial"/>
          <w:bCs/>
          <w:sz w:val="22"/>
          <w:szCs w:val="22"/>
        </w:rPr>
        <w:t>y de ser necesario se brindara la respuesta por medio de una información general publicada en las carteleras.</w:t>
      </w:r>
    </w:p>
    <w:p w:rsidR="00DE0BA0" w:rsidRPr="001562D3" w:rsidRDefault="00DE0BA0" w:rsidP="001562D3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1562D3">
        <w:rPr>
          <w:rFonts w:asciiTheme="minorHAnsi" w:hAnsiTheme="minorHAnsi" w:cs="Arial"/>
          <w:bCs/>
          <w:sz w:val="22"/>
          <w:szCs w:val="22"/>
        </w:rPr>
        <w:t>De igual forma se establece que la organización mantendrá la confidencialidad de los comunicantes que así lo requieran por algún medio, sea verbal o escrita.</w:t>
      </w:r>
    </w:p>
    <w:p w:rsidR="00A55518" w:rsidRDefault="004A4CCE" w:rsidP="00F05C9C">
      <w:pPr>
        <w:ind w:left="720" w:right="-81"/>
        <w:jc w:val="both"/>
        <w:rPr>
          <w:rFonts w:asciiTheme="minorHAnsi" w:hAnsiTheme="minorHAnsi" w:cs="Arial"/>
          <w:b/>
          <w:bCs/>
        </w:rPr>
      </w:pPr>
      <w:r w:rsidRPr="00754FC8">
        <w:rPr>
          <w:rFonts w:asciiTheme="minorHAnsi" w:hAnsiTheme="minorHAnsi" w:cs="Arial"/>
          <w:b/>
          <w:bCs/>
        </w:rPr>
        <w:t xml:space="preserve"> </w:t>
      </w:r>
    </w:p>
    <w:p w:rsidR="00A65AFB" w:rsidRPr="00754FC8" w:rsidRDefault="00A65AFB" w:rsidP="00A65AFB">
      <w:pPr>
        <w:autoSpaceDE w:val="0"/>
        <w:autoSpaceDN w:val="0"/>
        <w:adjustRightInd w:val="0"/>
        <w:spacing w:after="0"/>
        <w:ind w:left="38" w:right="-81"/>
        <w:jc w:val="both"/>
        <w:rPr>
          <w:rFonts w:asciiTheme="minorHAnsi" w:hAnsiTheme="minorHAnsi" w:cs="Arial"/>
          <w:bCs/>
        </w:rPr>
      </w:pPr>
    </w:p>
    <w:p w:rsidR="00A65AFB" w:rsidRPr="00754FC8" w:rsidRDefault="00A65AFB" w:rsidP="00A65AFB">
      <w:pPr>
        <w:numPr>
          <w:ilvl w:val="0"/>
          <w:numId w:val="17"/>
        </w:numPr>
        <w:autoSpaceDE w:val="0"/>
        <w:autoSpaceDN w:val="0"/>
        <w:adjustRightInd w:val="0"/>
        <w:ind w:right="-81"/>
        <w:jc w:val="both"/>
        <w:rPr>
          <w:rFonts w:asciiTheme="minorHAnsi" w:hAnsiTheme="minorHAnsi" w:cs="Arial"/>
          <w:b/>
          <w:bCs/>
        </w:rPr>
      </w:pPr>
      <w:r w:rsidRPr="00754FC8">
        <w:rPr>
          <w:rFonts w:asciiTheme="minorHAnsi" w:hAnsiTheme="minorHAnsi" w:cs="Arial"/>
          <w:b/>
          <w:bCs/>
        </w:rPr>
        <w:t>FORMATOS DE TRABAJO</w:t>
      </w:r>
    </w:p>
    <w:p w:rsidR="00A65AFB" w:rsidRDefault="00A65AFB" w:rsidP="00A65AFB">
      <w:pPr>
        <w:autoSpaceDE w:val="0"/>
        <w:autoSpaceDN w:val="0"/>
        <w:adjustRightInd w:val="0"/>
        <w:spacing w:after="0"/>
        <w:ind w:left="38" w:right="-81"/>
        <w:jc w:val="both"/>
        <w:rPr>
          <w:rFonts w:asciiTheme="minorHAnsi" w:hAnsiTheme="minorHAnsi" w:cs="Arial"/>
          <w:bCs/>
        </w:rPr>
      </w:pPr>
      <w:r w:rsidRPr="003903C2">
        <w:rPr>
          <w:rFonts w:asciiTheme="minorHAnsi" w:hAnsiTheme="minorHAnsi" w:cs="Arial"/>
          <w:bCs/>
        </w:rPr>
        <w:t>Reporte de quejas y reclamos            Código EXAR-GA-R-121</w:t>
      </w:r>
    </w:p>
    <w:p w:rsidR="00BC5113" w:rsidRPr="003903C2" w:rsidRDefault="00BC5113" w:rsidP="00A65AFB">
      <w:pPr>
        <w:autoSpaceDE w:val="0"/>
        <w:autoSpaceDN w:val="0"/>
        <w:adjustRightInd w:val="0"/>
        <w:spacing w:after="0"/>
        <w:ind w:left="38" w:right="-8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Consolidado de PQRS</w:t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 xml:space="preserve">         </w:t>
      </w:r>
      <w:r w:rsidR="003F77FC">
        <w:rPr>
          <w:rFonts w:asciiTheme="minorHAnsi" w:hAnsiTheme="minorHAnsi" w:cs="Arial"/>
          <w:bCs/>
        </w:rPr>
        <w:t>Código</w:t>
      </w:r>
      <w:r>
        <w:rPr>
          <w:rFonts w:asciiTheme="minorHAnsi" w:hAnsiTheme="minorHAnsi" w:cs="Arial"/>
          <w:bCs/>
        </w:rPr>
        <w:t xml:space="preserve"> EXAR-GA-R-209</w:t>
      </w:r>
    </w:p>
    <w:p w:rsidR="00A65AFB" w:rsidRPr="003903C2" w:rsidRDefault="00A65AFB" w:rsidP="00A65AFB">
      <w:pPr>
        <w:autoSpaceDE w:val="0"/>
        <w:autoSpaceDN w:val="0"/>
        <w:adjustRightInd w:val="0"/>
        <w:spacing w:after="0"/>
        <w:ind w:left="38" w:right="-81"/>
        <w:jc w:val="both"/>
        <w:rPr>
          <w:rFonts w:asciiTheme="minorHAnsi" w:hAnsiTheme="minorHAnsi" w:cs="Arial"/>
          <w:bCs/>
          <w:lang w:val="es-CO"/>
        </w:rPr>
      </w:pPr>
      <w:r w:rsidRPr="003903C2">
        <w:rPr>
          <w:rFonts w:asciiTheme="minorHAnsi" w:hAnsiTheme="minorHAnsi" w:cs="Arial"/>
          <w:bCs/>
        </w:rPr>
        <w:t>Solicitud de Acción de Mejora            Código EXAR-GS-R-11</w:t>
      </w:r>
    </w:p>
    <w:p w:rsidR="00A65AFB" w:rsidRPr="00594810" w:rsidRDefault="00A65AFB" w:rsidP="00BE5491">
      <w:pPr>
        <w:ind w:left="38" w:right="-81"/>
        <w:jc w:val="both"/>
        <w:rPr>
          <w:rFonts w:asciiTheme="minorHAnsi" w:hAnsiTheme="minorHAnsi" w:cs="Arial"/>
          <w:bCs/>
        </w:rPr>
      </w:pPr>
    </w:p>
    <w:tbl>
      <w:tblPr>
        <w:tblW w:w="9517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5198"/>
        <w:gridCol w:w="1788"/>
      </w:tblGrid>
      <w:tr w:rsidR="006A35AC" w:rsidTr="009C1056">
        <w:trPr>
          <w:trHeight w:val="312"/>
        </w:trPr>
        <w:tc>
          <w:tcPr>
            <w:tcW w:w="9517" w:type="dxa"/>
            <w:gridSpan w:val="3"/>
          </w:tcPr>
          <w:p w:rsidR="006A35AC" w:rsidRPr="0016501C" w:rsidRDefault="006A35AC" w:rsidP="009C1056">
            <w:pPr>
              <w:jc w:val="center"/>
              <w:rPr>
                <w:b/>
              </w:rPr>
            </w:pPr>
            <w:r w:rsidRPr="0016501C">
              <w:rPr>
                <w:b/>
              </w:rPr>
              <w:t>CONTROL DE CAMBIO</w:t>
            </w:r>
          </w:p>
        </w:tc>
      </w:tr>
      <w:tr w:rsidR="006A35AC" w:rsidTr="009C1056">
        <w:trPr>
          <w:trHeight w:val="546"/>
        </w:trPr>
        <w:tc>
          <w:tcPr>
            <w:tcW w:w="2531" w:type="dxa"/>
            <w:vAlign w:val="center"/>
          </w:tcPr>
          <w:p w:rsidR="006A35AC" w:rsidRPr="0016501C" w:rsidRDefault="006A35AC" w:rsidP="009C1056">
            <w:pPr>
              <w:jc w:val="center"/>
              <w:rPr>
                <w:b/>
              </w:rPr>
            </w:pPr>
            <w:r w:rsidRPr="0016501C">
              <w:rPr>
                <w:b/>
              </w:rPr>
              <w:t>VERSION A CAMBIAR</w:t>
            </w:r>
          </w:p>
        </w:tc>
        <w:tc>
          <w:tcPr>
            <w:tcW w:w="5198" w:type="dxa"/>
            <w:vAlign w:val="center"/>
          </w:tcPr>
          <w:p w:rsidR="006A35AC" w:rsidRPr="0016501C" w:rsidRDefault="006A35AC" w:rsidP="009C1056">
            <w:pPr>
              <w:jc w:val="center"/>
              <w:rPr>
                <w:b/>
              </w:rPr>
            </w:pPr>
            <w:r w:rsidRPr="0016501C">
              <w:rPr>
                <w:b/>
              </w:rPr>
              <w:t>DESCRIPCION DEL CAMBIO</w:t>
            </w:r>
          </w:p>
        </w:tc>
        <w:tc>
          <w:tcPr>
            <w:tcW w:w="1788" w:type="dxa"/>
            <w:vAlign w:val="center"/>
          </w:tcPr>
          <w:p w:rsidR="006A35AC" w:rsidRPr="0016501C" w:rsidRDefault="006A35AC" w:rsidP="009C1056">
            <w:pPr>
              <w:jc w:val="center"/>
              <w:rPr>
                <w:b/>
              </w:rPr>
            </w:pPr>
            <w:r w:rsidRPr="0016501C">
              <w:rPr>
                <w:b/>
              </w:rPr>
              <w:t>FECHA DE MODIFICACION</w:t>
            </w:r>
          </w:p>
        </w:tc>
      </w:tr>
      <w:tr w:rsidR="006A35AC" w:rsidTr="009C1056">
        <w:trPr>
          <w:trHeight w:val="273"/>
        </w:trPr>
        <w:tc>
          <w:tcPr>
            <w:tcW w:w="2531" w:type="dxa"/>
            <w:vAlign w:val="center"/>
          </w:tcPr>
          <w:p w:rsidR="006A35AC" w:rsidRPr="00CB7FFA" w:rsidRDefault="006A35AC" w:rsidP="009C105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98" w:type="dxa"/>
          </w:tcPr>
          <w:p w:rsidR="006A35AC" w:rsidRPr="00CB7FFA" w:rsidRDefault="006A35AC" w:rsidP="009C1056">
            <w:pPr>
              <w:rPr>
                <w:rFonts w:asciiTheme="minorHAnsi" w:hAnsiTheme="minorHAnsi"/>
              </w:rPr>
            </w:pPr>
          </w:p>
        </w:tc>
        <w:tc>
          <w:tcPr>
            <w:tcW w:w="1788" w:type="dxa"/>
            <w:vAlign w:val="center"/>
          </w:tcPr>
          <w:p w:rsidR="006A35AC" w:rsidRPr="00CB7FFA" w:rsidRDefault="006A35AC" w:rsidP="009C1056">
            <w:pPr>
              <w:jc w:val="center"/>
              <w:rPr>
                <w:rFonts w:asciiTheme="minorHAnsi" w:hAnsiTheme="minorHAnsi"/>
              </w:rPr>
            </w:pPr>
          </w:p>
        </w:tc>
      </w:tr>
      <w:tr w:rsidR="006A35AC" w:rsidTr="009C1056">
        <w:trPr>
          <w:trHeight w:val="273"/>
        </w:trPr>
        <w:tc>
          <w:tcPr>
            <w:tcW w:w="2531" w:type="dxa"/>
            <w:vAlign w:val="center"/>
          </w:tcPr>
          <w:p w:rsidR="006A35AC" w:rsidRPr="00CB7FFA" w:rsidRDefault="006A35AC" w:rsidP="009C105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98" w:type="dxa"/>
          </w:tcPr>
          <w:p w:rsidR="006A35AC" w:rsidRPr="00CB7FFA" w:rsidRDefault="006A35AC" w:rsidP="009C105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88" w:type="dxa"/>
            <w:vAlign w:val="center"/>
          </w:tcPr>
          <w:p w:rsidR="006A35AC" w:rsidRPr="00CB7FFA" w:rsidRDefault="006A35AC" w:rsidP="009C1056">
            <w:pPr>
              <w:jc w:val="center"/>
              <w:rPr>
                <w:rFonts w:asciiTheme="minorHAnsi" w:hAnsiTheme="minorHAnsi"/>
              </w:rPr>
            </w:pPr>
          </w:p>
        </w:tc>
      </w:tr>
      <w:tr w:rsidR="006A35AC" w:rsidTr="009C1056">
        <w:trPr>
          <w:trHeight w:val="273"/>
        </w:trPr>
        <w:tc>
          <w:tcPr>
            <w:tcW w:w="2531" w:type="dxa"/>
          </w:tcPr>
          <w:p w:rsidR="006A35AC" w:rsidRDefault="006A35AC" w:rsidP="00DE0BA0">
            <w:pPr>
              <w:jc w:val="center"/>
            </w:pPr>
          </w:p>
        </w:tc>
        <w:tc>
          <w:tcPr>
            <w:tcW w:w="5198" w:type="dxa"/>
          </w:tcPr>
          <w:p w:rsidR="006A35AC" w:rsidRDefault="006A35AC" w:rsidP="009C1056"/>
        </w:tc>
        <w:tc>
          <w:tcPr>
            <w:tcW w:w="1788" w:type="dxa"/>
          </w:tcPr>
          <w:p w:rsidR="006A35AC" w:rsidRDefault="006A35AC" w:rsidP="00DE0BA0">
            <w:pPr>
              <w:jc w:val="center"/>
            </w:pPr>
          </w:p>
        </w:tc>
      </w:tr>
    </w:tbl>
    <w:p w:rsidR="006A35AC" w:rsidRPr="00754FC8" w:rsidRDefault="006A35AC" w:rsidP="00B60574">
      <w:pPr>
        <w:ind w:right="-81"/>
        <w:jc w:val="both"/>
        <w:rPr>
          <w:rFonts w:asciiTheme="minorHAnsi" w:hAnsiTheme="minorHAnsi" w:cs="Arial"/>
          <w:b/>
          <w:bCs/>
        </w:rPr>
      </w:pPr>
    </w:p>
    <w:sectPr w:rsidR="006A35AC" w:rsidRPr="00754FC8" w:rsidSect="006A35AC">
      <w:head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38" w:rsidRDefault="00046138" w:rsidP="006C1755">
      <w:pPr>
        <w:spacing w:after="0" w:line="240" w:lineRule="auto"/>
      </w:pPr>
      <w:r>
        <w:separator/>
      </w:r>
    </w:p>
  </w:endnote>
  <w:endnote w:type="continuationSeparator" w:id="0">
    <w:p w:rsidR="00046138" w:rsidRDefault="00046138" w:rsidP="006C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90"/>
      <w:gridCol w:w="3696"/>
      <w:gridCol w:w="2293"/>
      <w:gridCol w:w="2105"/>
    </w:tblGrid>
    <w:tr w:rsidR="00B277AF" w:rsidRPr="002D12C3" w:rsidTr="008452D5">
      <w:trPr>
        <w:trHeight w:val="130"/>
        <w:jc w:val="center"/>
      </w:trPr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sz w:val="16"/>
              <w:szCs w:val="16"/>
              <w:lang w:eastAsia="es-ES"/>
            </w:rPr>
          </w:pPr>
        </w:p>
      </w:tc>
      <w:tc>
        <w:tcPr>
          <w:tcW w:w="3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b/>
              <w:sz w:val="16"/>
              <w:szCs w:val="16"/>
              <w:lang w:eastAsia="es-ES"/>
            </w:rPr>
          </w:pPr>
          <w:r w:rsidRPr="002D12C3">
            <w:rPr>
              <w:rFonts w:eastAsia="Times New Roman"/>
              <w:b/>
              <w:sz w:val="16"/>
              <w:szCs w:val="16"/>
              <w:lang w:eastAsia="es-ES"/>
            </w:rPr>
            <w:t>ACTUALIZO</w:t>
          </w:r>
        </w:p>
      </w:tc>
      <w:tc>
        <w:tcPr>
          <w:tcW w:w="2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77AF" w:rsidRPr="002D12C3" w:rsidRDefault="00E34862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b/>
              <w:sz w:val="16"/>
              <w:szCs w:val="16"/>
              <w:lang w:eastAsia="es-ES"/>
            </w:rPr>
          </w:pPr>
          <w:r w:rsidRPr="001F4D34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EC879C7" wp14:editId="1BF4B657">
                <wp:simplePos x="0" y="0"/>
                <wp:positionH relativeFrom="column">
                  <wp:posOffset>52705</wp:posOffset>
                </wp:positionH>
                <wp:positionV relativeFrom="paragraph">
                  <wp:posOffset>219710</wp:posOffset>
                </wp:positionV>
                <wp:extent cx="1238250" cy="609600"/>
                <wp:effectExtent l="0" t="0" r="0" b="0"/>
                <wp:wrapNone/>
                <wp:docPr id="1" name="Imagen 1" descr="C:\Users\rspo\Google Drive\Calidad\Control de cambios\Firmas Escaneadas\Page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rspo\Google Drive\Calidad\Control de cambios\Firmas Escaneadas\Page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96" t="77078" r="19035" b="14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277AF" w:rsidRPr="002D12C3">
            <w:rPr>
              <w:rFonts w:eastAsia="Times New Roman"/>
              <w:b/>
              <w:sz w:val="16"/>
              <w:szCs w:val="16"/>
              <w:lang w:eastAsia="es-ES"/>
            </w:rPr>
            <w:t>REVISO</w:t>
          </w:r>
        </w:p>
      </w:tc>
      <w:tc>
        <w:tcPr>
          <w:tcW w:w="2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E34862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b/>
              <w:sz w:val="16"/>
              <w:szCs w:val="16"/>
              <w:lang w:eastAsia="es-ES"/>
            </w:rPr>
          </w:pPr>
          <w:r w:rsidRPr="001F4D34"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1603E26D" wp14:editId="2E1239A1">
                <wp:simplePos x="0" y="0"/>
                <wp:positionH relativeFrom="column">
                  <wp:posOffset>66675</wp:posOffset>
                </wp:positionH>
                <wp:positionV relativeFrom="paragraph">
                  <wp:posOffset>238760</wp:posOffset>
                </wp:positionV>
                <wp:extent cx="1238250" cy="609600"/>
                <wp:effectExtent l="0" t="0" r="0" b="0"/>
                <wp:wrapNone/>
                <wp:docPr id="5" name="Imagen 5" descr="C:\Users\rspo\Google Drive\Calidad\Control de cambios\Firmas Escaneadas\Page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rspo\Google Drive\Calidad\Control de cambios\Firmas Escaneadas\Page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96" t="77078" r="19035" b="14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277AF" w:rsidRPr="002D12C3">
            <w:rPr>
              <w:rFonts w:eastAsia="Times New Roman"/>
              <w:b/>
              <w:sz w:val="16"/>
              <w:szCs w:val="16"/>
              <w:lang w:eastAsia="es-ES"/>
            </w:rPr>
            <w:t>APROBO</w:t>
          </w:r>
        </w:p>
      </w:tc>
    </w:tr>
    <w:tr w:rsidR="00B277AF" w:rsidRPr="002D12C3" w:rsidTr="008452D5">
      <w:trPr>
        <w:trHeight w:val="974"/>
        <w:jc w:val="center"/>
      </w:trPr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b/>
              <w:sz w:val="16"/>
              <w:szCs w:val="16"/>
              <w:lang w:eastAsia="es-ES"/>
            </w:rPr>
          </w:pPr>
          <w:r w:rsidRPr="002D12C3">
            <w:rPr>
              <w:rFonts w:eastAsia="Times New Roman"/>
              <w:b/>
              <w:sz w:val="16"/>
              <w:szCs w:val="16"/>
              <w:lang w:eastAsia="es-ES"/>
            </w:rPr>
            <w:t>FIRMA</w:t>
          </w:r>
        </w:p>
      </w:tc>
      <w:tc>
        <w:tcPr>
          <w:tcW w:w="3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4B2A15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noProof/>
              <w:sz w:val="16"/>
              <w:szCs w:val="16"/>
              <w:lang w:eastAsia="es-ES"/>
            </w:rPr>
            <w:drawing>
              <wp:inline distT="0" distB="0" distL="0" distR="0" wp14:anchorId="0C399AA7" wp14:editId="18EE9EE2">
                <wp:extent cx="2200275" cy="514350"/>
                <wp:effectExtent l="0" t="0" r="952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6198" b="66667"/>
                        <a:stretch/>
                      </pic:blipFill>
                      <pic:spPr bwMode="auto">
                        <a:xfrm>
                          <a:off x="0" y="0"/>
                          <a:ext cx="2200583" cy="51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sz w:val="16"/>
              <w:szCs w:val="16"/>
              <w:lang w:eastAsia="es-ES"/>
            </w:rPr>
          </w:pPr>
        </w:p>
      </w:tc>
      <w:tc>
        <w:tcPr>
          <w:tcW w:w="2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sz w:val="16"/>
              <w:szCs w:val="16"/>
              <w:lang w:eastAsia="es-ES"/>
            </w:rPr>
          </w:pPr>
        </w:p>
      </w:tc>
    </w:tr>
    <w:tr w:rsidR="00B277AF" w:rsidRPr="002D12C3" w:rsidTr="008452D5">
      <w:trPr>
        <w:trHeight w:val="127"/>
        <w:jc w:val="center"/>
      </w:trPr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b/>
              <w:sz w:val="16"/>
              <w:szCs w:val="16"/>
              <w:lang w:eastAsia="es-ES"/>
            </w:rPr>
          </w:pPr>
          <w:r w:rsidRPr="002D12C3">
            <w:rPr>
              <w:rFonts w:eastAsia="Times New Roman"/>
              <w:b/>
              <w:sz w:val="16"/>
              <w:szCs w:val="16"/>
              <w:lang w:eastAsia="es-ES"/>
            </w:rPr>
            <w:t>NOMBRE</w:t>
          </w:r>
        </w:p>
      </w:tc>
      <w:tc>
        <w:tcPr>
          <w:tcW w:w="3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73275A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Olga Barbosa Martinez</w:t>
          </w:r>
        </w:p>
      </w:tc>
      <w:tc>
        <w:tcPr>
          <w:tcW w:w="2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Maria Alejandra Cortina</w:t>
          </w:r>
        </w:p>
      </w:tc>
      <w:tc>
        <w:tcPr>
          <w:tcW w:w="2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Maria Alejandra Cortina</w:t>
          </w:r>
        </w:p>
      </w:tc>
    </w:tr>
    <w:tr w:rsidR="00B277AF" w:rsidRPr="002D12C3" w:rsidTr="008452D5">
      <w:trPr>
        <w:trHeight w:val="245"/>
        <w:jc w:val="center"/>
      </w:trPr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b/>
              <w:sz w:val="16"/>
              <w:szCs w:val="16"/>
              <w:lang w:eastAsia="es-ES"/>
            </w:rPr>
          </w:pPr>
          <w:r w:rsidRPr="002D12C3">
            <w:rPr>
              <w:rFonts w:eastAsia="Times New Roman"/>
              <w:b/>
              <w:sz w:val="16"/>
              <w:szCs w:val="16"/>
              <w:lang w:eastAsia="es-ES"/>
            </w:rPr>
            <w:t>CARGO</w:t>
          </w:r>
        </w:p>
      </w:tc>
      <w:tc>
        <w:tcPr>
          <w:tcW w:w="3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73275A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Coordinador HSQ</w:t>
          </w:r>
        </w:p>
      </w:tc>
      <w:tc>
        <w:tcPr>
          <w:tcW w:w="2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Director Relaciones Corporativas</w:t>
          </w:r>
        </w:p>
      </w:tc>
      <w:tc>
        <w:tcPr>
          <w:tcW w:w="2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7AF" w:rsidRPr="002D12C3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Director Relaciones Corporativas</w:t>
          </w:r>
        </w:p>
      </w:tc>
    </w:tr>
    <w:tr w:rsidR="008452D5" w:rsidRPr="002D12C3" w:rsidTr="008452D5">
      <w:trPr>
        <w:trHeight w:val="248"/>
        <w:jc w:val="center"/>
      </w:trPr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452D5" w:rsidRPr="002D12C3" w:rsidRDefault="008452D5" w:rsidP="009C105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b/>
              <w:sz w:val="16"/>
              <w:szCs w:val="16"/>
              <w:lang w:eastAsia="es-ES"/>
            </w:rPr>
          </w:pPr>
          <w:r w:rsidRPr="002D12C3">
            <w:rPr>
              <w:rFonts w:eastAsia="Times New Roman"/>
              <w:b/>
              <w:sz w:val="16"/>
              <w:szCs w:val="16"/>
              <w:lang w:eastAsia="es-ES"/>
            </w:rPr>
            <w:t>FECHA</w:t>
          </w:r>
        </w:p>
      </w:tc>
      <w:tc>
        <w:tcPr>
          <w:tcW w:w="3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52D5" w:rsidRPr="002D12C3" w:rsidRDefault="002E58DF" w:rsidP="002E58DF">
          <w:pPr>
            <w:spacing w:after="120" w:line="360" w:lineRule="auto"/>
            <w:jc w:val="center"/>
            <w:rPr>
              <w:rFonts w:eastAsia="Times New Roman"/>
              <w:sz w:val="16"/>
              <w:szCs w:val="16"/>
              <w:lang w:eastAsia="es-ES"/>
            </w:rPr>
          </w:pPr>
          <w:r>
            <w:rPr>
              <w:rFonts w:eastAsia="Times New Roman"/>
              <w:sz w:val="16"/>
              <w:szCs w:val="16"/>
              <w:lang w:eastAsia="es-ES"/>
            </w:rPr>
            <w:t>01</w:t>
          </w:r>
          <w:r w:rsidR="008452D5">
            <w:rPr>
              <w:rFonts w:eastAsia="Times New Roman"/>
              <w:sz w:val="16"/>
              <w:szCs w:val="16"/>
              <w:lang w:eastAsia="es-ES"/>
            </w:rPr>
            <w:t xml:space="preserve"> de </w:t>
          </w:r>
          <w:r>
            <w:rPr>
              <w:rFonts w:eastAsia="Times New Roman"/>
              <w:sz w:val="16"/>
              <w:szCs w:val="16"/>
              <w:lang w:eastAsia="es-ES"/>
            </w:rPr>
            <w:t xml:space="preserve">Febrero </w:t>
          </w:r>
          <w:r w:rsidR="008452D5">
            <w:rPr>
              <w:rFonts w:eastAsia="Times New Roman"/>
              <w:sz w:val="16"/>
              <w:szCs w:val="16"/>
              <w:lang w:eastAsia="es-ES"/>
            </w:rPr>
            <w:t xml:space="preserve"> de 2017</w:t>
          </w:r>
        </w:p>
      </w:tc>
      <w:tc>
        <w:tcPr>
          <w:tcW w:w="2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52D5" w:rsidRDefault="008452D5">
          <w:r w:rsidRPr="00AB2C4E">
            <w:rPr>
              <w:rFonts w:eastAsia="Times New Roman"/>
              <w:sz w:val="16"/>
              <w:szCs w:val="16"/>
              <w:lang w:eastAsia="es-ES"/>
            </w:rPr>
            <w:t>08 de Febrero de 2017</w:t>
          </w:r>
        </w:p>
      </w:tc>
      <w:tc>
        <w:tcPr>
          <w:tcW w:w="2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52D5" w:rsidRDefault="008452D5">
          <w:r w:rsidRPr="00AB2C4E">
            <w:rPr>
              <w:rFonts w:eastAsia="Times New Roman"/>
              <w:sz w:val="16"/>
              <w:szCs w:val="16"/>
              <w:lang w:eastAsia="es-ES"/>
            </w:rPr>
            <w:t>08 de Febrero de 2017</w:t>
          </w:r>
        </w:p>
      </w:tc>
    </w:tr>
  </w:tbl>
  <w:p w:rsidR="00B277AF" w:rsidRDefault="00B277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38" w:rsidRDefault="00046138" w:rsidP="006C1755">
      <w:pPr>
        <w:spacing w:after="0" w:line="240" w:lineRule="auto"/>
      </w:pPr>
      <w:r>
        <w:separator/>
      </w:r>
    </w:p>
  </w:footnote>
  <w:footnote w:type="continuationSeparator" w:id="0">
    <w:p w:rsidR="00046138" w:rsidRDefault="00046138" w:rsidP="006C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77"/>
      <w:gridCol w:w="5512"/>
      <w:gridCol w:w="1916"/>
    </w:tblGrid>
    <w:tr w:rsidR="00B277AF" w:rsidRPr="00754FC8" w:rsidTr="009C1056">
      <w:trPr>
        <w:cantSplit/>
        <w:trHeight w:val="481"/>
        <w:jc w:val="center"/>
      </w:trPr>
      <w:tc>
        <w:tcPr>
          <w:tcW w:w="1173" w:type="pct"/>
          <w:tcBorders>
            <w:left w:val="single" w:sz="4" w:space="0" w:color="auto"/>
            <w:right w:val="single" w:sz="4" w:space="0" w:color="auto"/>
          </w:tcBorders>
        </w:tcPr>
        <w:p w:rsidR="00B277AF" w:rsidRPr="00754FC8" w:rsidRDefault="00B277AF" w:rsidP="00754F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bCs/>
              <w:spacing w:val="10"/>
              <w:sz w:val="20"/>
              <w:szCs w:val="20"/>
              <w:lang w:eastAsia="es-ES"/>
            </w:rPr>
          </w:pPr>
          <w:r w:rsidRPr="00754FC8">
            <w:rPr>
              <w:rFonts w:eastAsia="Times New Roman"/>
              <w:noProof/>
              <w:color w:val="000000"/>
              <w:sz w:val="18"/>
              <w:szCs w:val="18"/>
              <w:lang w:eastAsia="es-ES"/>
            </w:rPr>
            <w:drawing>
              <wp:inline distT="0" distB="0" distL="0" distR="0" wp14:anchorId="4BE1CA09" wp14:editId="3010AB97">
                <wp:extent cx="538034" cy="523875"/>
                <wp:effectExtent l="0" t="0" r="0" b="0"/>
                <wp:docPr id="3" name="Imagen 4" descr="C:\Users\COORSOCIAL\Downloads\Logo Rob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COORSOCIAL\Downloads\Logo Rob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750" t="9798" r="16988" b="4742"/>
                        <a:stretch>
                          <a:fillRect/>
                        </a:stretch>
                      </pic:blipFill>
                      <pic:spPr bwMode="auto">
                        <a:xfrm rot="-5400000">
                          <a:off x="0" y="0"/>
                          <a:ext cx="538034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77AF" w:rsidRPr="00754FC8" w:rsidRDefault="00B277AF" w:rsidP="00754F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="Arial"/>
              <w:b/>
              <w:bCs/>
              <w:sz w:val="18"/>
              <w:szCs w:val="18"/>
              <w:lang w:eastAsia="es-ES"/>
            </w:rPr>
          </w:pPr>
        </w:p>
      </w:tc>
      <w:tc>
        <w:tcPr>
          <w:tcW w:w="284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277AF" w:rsidRPr="00754FC8" w:rsidRDefault="00B277AF" w:rsidP="00B605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="Arial"/>
              <w:b/>
              <w:bCs/>
              <w:sz w:val="24"/>
              <w:szCs w:val="24"/>
              <w:lang w:eastAsia="es-ES"/>
            </w:rPr>
          </w:pPr>
          <w:r w:rsidRPr="00754FC8"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 xml:space="preserve">PROCEDIMIENTO PARA EL MANEJO DE QUEJAS, RECLAMOS Y/O </w:t>
          </w:r>
          <w:r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>SUGERENCIAS</w:t>
          </w:r>
          <w:r w:rsidRPr="00754FC8"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 xml:space="preserve"> </w:t>
          </w:r>
          <w:r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>DE LAS PARTES INTERESADAS</w:t>
          </w:r>
        </w:p>
      </w:tc>
      <w:tc>
        <w:tcPr>
          <w:tcW w:w="987" w:type="pct"/>
          <w:tcBorders>
            <w:left w:val="single" w:sz="4" w:space="0" w:color="auto"/>
          </w:tcBorders>
          <w:vAlign w:val="center"/>
        </w:tcPr>
        <w:p w:rsidR="00B277AF" w:rsidRDefault="00F95BB9" w:rsidP="00754FC8">
          <w:pPr>
            <w:spacing w:after="0" w:line="240" w:lineRule="auto"/>
            <w:rPr>
              <w:rFonts w:eastAsia="Times New Roman" w:cs="Arial"/>
              <w:b/>
              <w:bCs/>
              <w:sz w:val="16"/>
              <w:szCs w:val="16"/>
              <w:lang w:eastAsia="es-ES"/>
            </w:rPr>
          </w:pPr>
          <w:r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 xml:space="preserve">Código: </w:t>
          </w:r>
          <w:r w:rsidR="00BD4E70" w:rsidRPr="000060C9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>EXAR-GA-D-184</w:t>
          </w:r>
        </w:p>
        <w:p w:rsidR="00BD4E70" w:rsidRPr="00754FC8" w:rsidRDefault="00BD4E70" w:rsidP="00754FC8">
          <w:pPr>
            <w:spacing w:after="0" w:line="240" w:lineRule="auto"/>
            <w:rPr>
              <w:rFonts w:eastAsia="Times New Roman" w:cs="Arial"/>
              <w:b/>
              <w:bCs/>
              <w:sz w:val="16"/>
              <w:szCs w:val="16"/>
              <w:lang w:eastAsia="es-ES"/>
            </w:rPr>
          </w:pPr>
        </w:p>
        <w:p w:rsidR="00B277AF" w:rsidRPr="00754FC8" w:rsidRDefault="00B277AF" w:rsidP="00754FC8">
          <w:pPr>
            <w:spacing w:after="0" w:line="240" w:lineRule="auto"/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</w:pP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 xml:space="preserve">Versión: </w:t>
          </w:r>
          <w:r w:rsidR="00F95BB9"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  <w:t>0</w:t>
          </w:r>
          <w:r w:rsidR="00503466"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  <w:t>1</w:t>
          </w:r>
        </w:p>
        <w:p w:rsidR="00B277AF" w:rsidRPr="00754FC8" w:rsidRDefault="00B277AF" w:rsidP="00754FC8">
          <w:pPr>
            <w:spacing w:after="0" w:line="240" w:lineRule="auto"/>
            <w:rPr>
              <w:rFonts w:eastAsia="Times New Roman" w:cs="Arial"/>
              <w:b/>
              <w:bCs/>
              <w:sz w:val="16"/>
              <w:szCs w:val="16"/>
              <w:lang w:eastAsia="es-ES"/>
            </w:rPr>
          </w:pPr>
        </w:p>
        <w:p w:rsidR="00B277AF" w:rsidRPr="00754FC8" w:rsidRDefault="00B277AF" w:rsidP="00754FC8">
          <w:pPr>
            <w:spacing w:after="0" w:line="240" w:lineRule="auto"/>
            <w:rPr>
              <w:rFonts w:eastAsia="Times New Roman" w:cs="Arial"/>
              <w:sz w:val="20"/>
              <w:szCs w:val="20"/>
              <w:lang w:eastAsia="es-ES"/>
            </w:rPr>
          </w:pP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 xml:space="preserve">Página: 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instrText xml:space="preserve"> PAGE </w:instrTex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957135">
            <w:rPr>
              <w:rFonts w:eastAsia="Times New Roman" w:cs="Arial"/>
              <w:b/>
              <w:bCs/>
              <w:noProof/>
              <w:sz w:val="16"/>
              <w:szCs w:val="16"/>
              <w:lang w:eastAsia="es-ES"/>
            </w:rPr>
            <w:t>3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end"/>
          </w:r>
          <w:r w:rsidRPr="00754FC8"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  <w:t xml:space="preserve">de: 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instrText xml:space="preserve"> NUMPAGES </w:instrTex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957135">
            <w:rPr>
              <w:rFonts w:eastAsia="Times New Roman" w:cs="Arial"/>
              <w:b/>
              <w:bCs/>
              <w:noProof/>
              <w:sz w:val="16"/>
              <w:szCs w:val="16"/>
              <w:lang w:eastAsia="es-ES"/>
            </w:rPr>
            <w:t>4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:rsidR="00B277AF" w:rsidRDefault="00B277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77"/>
      <w:gridCol w:w="5512"/>
      <w:gridCol w:w="1916"/>
    </w:tblGrid>
    <w:tr w:rsidR="00B277AF" w:rsidRPr="00754FC8" w:rsidTr="009C1056">
      <w:trPr>
        <w:cantSplit/>
        <w:trHeight w:val="481"/>
        <w:jc w:val="center"/>
      </w:trPr>
      <w:tc>
        <w:tcPr>
          <w:tcW w:w="1173" w:type="pct"/>
          <w:tcBorders>
            <w:left w:val="single" w:sz="4" w:space="0" w:color="auto"/>
            <w:right w:val="single" w:sz="4" w:space="0" w:color="auto"/>
          </w:tcBorders>
        </w:tcPr>
        <w:p w:rsidR="00B277AF" w:rsidRPr="00754FC8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bCs/>
              <w:spacing w:val="10"/>
              <w:sz w:val="20"/>
              <w:szCs w:val="20"/>
              <w:lang w:eastAsia="es-ES"/>
            </w:rPr>
          </w:pPr>
          <w:r w:rsidRPr="00754FC8">
            <w:rPr>
              <w:rFonts w:eastAsia="Times New Roman"/>
              <w:noProof/>
              <w:color w:val="000000"/>
              <w:sz w:val="18"/>
              <w:szCs w:val="18"/>
              <w:lang w:eastAsia="es-ES"/>
            </w:rPr>
            <w:drawing>
              <wp:inline distT="0" distB="0" distL="0" distR="0" wp14:anchorId="78E006D3" wp14:editId="4572BB9F">
                <wp:extent cx="538034" cy="523875"/>
                <wp:effectExtent l="0" t="0" r="0" b="0"/>
                <wp:docPr id="4" name="Imagen 4" descr="C:\Users\COORSOCIAL\Downloads\Logo Rob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COORSOCIAL\Downloads\Logo Rob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750" t="9798" r="16988" b="4742"/>
                        <a:stretch>
                          <a:fillRect/>
                        </a:stretch>
                      </pic:blipFill>
                      <pic:spPr bwMode="auto">
                        <a:xfrm rot="-5400000">
                          <a:off x="0" y="0"/>
                          <a:ext cx="538034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77AF" w:rsidRPr="00754FC8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="Arial"/>
              <w:b/>
              <w:bCs/>
              <w:sz w:val="18"/>
              <w:szCs w:val="18"/>
              <w:lang w:eastAsia="es-ES"/>
            </w:rPr>
          </w:pPr>
        </w:p>
      </w:tc>
      <w:tc>
        <w:tcPr>
          <w:tcW w:w="284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277AF" w:rsidRPr="00754FC8" w:rsidRDefault="00B277AF" w:rsidP="009C1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="Arial"/>
              <w:b/>
              <w:bCs/>
              <w:sz w:val="24"/>
              <w:szCs w:val="24"/>
              <w:lang w:eastAsia="es-ES"/>
            </w:rPr>
          </w:pPr>
          <w:r w:rsidRPr="00754FC8"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 xml:space="preserve">PROCEDIMIENTO PARA EL MANEJO DE QUEJAS, RECLAMOS Y/O </w:t>
          </w:r>
          <w:r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>SUGERENCIAS</w:t>
          </w:r>
          <w:r w:rsidRPr="00754FC8"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 xml:space="preserve"> </w:t>
          </w:r>
          <w:r>
            <w:rPr>
              <w:rFonts w:eastAsia="Times New Roman" w:cs="Arial"/>
              <w:b/>
              <w:bCs/>
              <w:sz w:val="24"/>
              <w:szCs w:val="24"/>
              <w:lang w:eastAsia="es-ES"/>
            </w:rPr>
            <w:t>DE PARTES INTERESADAS</w:t>
          </w:r>
        </w:p>
      </w:tc>
      <w:tc>
        <w:tcPr>
          <w:tcW w:w="987" w:type="pct"/>
          <w:tcBorders>
            <w:left w:val="single" w:sz="4" w:space="0" w:color="auto"/>
          </w:tcBorders>
          <w:vAlign w:val="center"/>
        </w:tcPr>
        <w:p w:rsidR="00B277AF" w:rsidRDefault="000060C9" w:rsidP="009C1056">
          <w:pPr>
            <w:spacing w:after="0" w:line="240" w:lineRule="auto"/>
            <w:rPr>
              <w:rFonts w:eastAsia="Times New Roman" w:cs="Arial"/>
              <w:b/>
              <w:bCs/>
              <w:sz w:val="16"/>
              <w:szCs w:val="16"/>
              <w:lang w:eastAsia="es-ES"/>
            </w:rPr>
          </w:pPr>
          <w:r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 xml:space="preserve">Código: </w:t>
          </w:r>
          <w:r w:rsidRPr="000060C9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>EXAR-GA-D-184</w:t>
          </w:r>
        </w:p>
        <w:p w:rsidR="00BD4E70" w:rsidRPr="00754FC8" w:rsidRDefault="00BD4E70" w:rsidP="009C1056">
          <w:pPr>
            <w:spacing w:after="0" w:line="240" w:lineRule="auto"/>
            <w:rPr>
              <w:rFonts w:eastAsia="Times New Roman" w:cs="Arial"/>
              <w:b/>
              <w:bCs/>
              <w:sz w:val="16"/>
              <w:szCs w:val="16"/>
              <w:lang w:eastAsia="es-ES"/>
            </w:rPr>
          </w:pPr>
        </w:p>
        <w:p w:rsidR="00B277AF" w:rsidRPr="00754FC8" w:rsidRDefault="00B277AF" w:rsidP="009C1056">
          <w:pPr>
            <w:spacing w:after="0" w:line="240" w:lineRule="auto"/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</w:pP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 xml:space="preserve">Versión: </w:t>
          </w:r>
          <w:r w:rsidR="000060C9"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  <w:t>01</w:t>
          </w:r>
        </w:p>
        <w:p w:rsidR="00B277AF" w:rsidRPr="00754FC8" w:rsidRDefault="00B277AF" w:rsidP="009C1056">
          <w:pPr>
            <w:spacing w:after="0" w:line="240" w:lineRule="auto"/>
            <w:rPr>
              <w:rFonts w:eastAsia="Times New Roman" w:cs="Arial"/>
              <w:b/>
              <w:bCs/>
              <w:sz w:val="16"/>
              <w:szCs w:val="16"/>
              <w:lang w:eastAsia="es-ES"/>
            </w:rPr>
          </w:pPr>
        </w:p>
        <w:p w:rsidR="00B277AF" w:rsidRPr="00754FC8" w:rsidRDefault="00B277AF" w:rsidP="009C1056">
          <w:pPr>
            <w:spacing w:after="0" w:line="240" w:lineRule="auto"/>
            <w:rPr>
              <w:rFonts w:eastAsia="Times New Roman" w:cs="Arial"/>
              <w:sz w:val="20"/>
              <w:szCs w:val="20"/>
              <w:lang w:eastAsia="es-ES"/>
            </w:rPr>
          </w:pP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t xml:space="preserve">Página: 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instrText xml:space="preserve"> PAGE </w:instrTex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A2242A">
            <w:rPr>
              <w:rFonts w:eastAsia="Times New Roman" w:cs="Arial"/>
              <w:b/>
              <w:bCs/>
              <w:noProof/>
              <w:sz w:val="16"/>
              <w:szCs w:val="16"/>
              <w:lang w:eastAsia="es-ES"/>
            </w:rPr>
            <w:t>1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end"/>
          </w:r>
          <w:r w:rsidRPr="00754FC8">
            <w:rPr>
              <w:rFonts w:eastAsia="Times New Roman" w:cs="Arial"/>
              <w:b/>
              <w:bCs/>
              <w:color w:val="000000"/>
              <w:sz w:val="16"/>
              <w:szCs w:val="16"/>
              <w:lang w:eastAsia="es-ES"/>
            </w:rPr>
            <w:t xml:space="preserve">de: 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instrText xml:space="preserve"> NUMPAGES </w:instrTex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A2242A">
            <w:rPr>
              <w:rFonts w:eastAsia="Times New Roman" w:cs="Arial"/>
              <w:b/>
              <w:bCs/>
              <w:noProof/>
              <w:sz w:val="16"/>
              <w:szCs w:val="16"/>
              <w:lang w:eastAsia="es-ES"/>
            </w:rPr>
            <w:t>4</w:t>
          </w:r>
          <w:r w:rsidRPr="00754FC8">
            <w:rPr>
              <w:rFonts w:eastAsia="Times New Roman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:rsidR="00B277AF" w:rsidRPr="006A35AC" w:rsidRDefault="00B277A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2AD"/>
    <w:multiLevelType w:val="hybridMultilevel"/>
    <w:tmpl w:val="F1B0721E"/>
    <w:lvl w:ilvl="0" w:tplc="41942BE0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62B5ADD"/>
    <w:multiLevelType w:val="multilevel"/>
    <w:tmpl w:val="9D566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D0795"/>
    <w:multiLevelType w:val="multilevel"/>
    <w:tmpl w:val="811A2FA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F381C1B"/>
    <w:multiLevelType w:val="hybridMultilevel"/>
    <w:tmpl w:val="ACA01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4071"/>
    <w:multiLevelType w:val="hybridMultilevel"/>
    <w:tmpl w:val="CB3C39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D1052"/>
    <w:multiLevelType w:val="hybridMultilevel"/>
    <w:tmpl w:val="1B42036C"/>
    <w:lvl w:ilvl="0" w:tplc="536A6B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5AC"/>
    <w:multiLevelType w:val="hybridMultilevel"/>
    <w:tmpl w:val="D716E810"/>
    <w:lvl w:ilvl="0" w:tplc="F5CE640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8467F"/>
    <w:multiLevelType w:val="multilevel"/>
    <w:tmpl w:val="0EE02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2CF43995"/>
    <w:multiLevelType w:val="hybridMultilevel"/>
    <w:tmpl w:val="910CF5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48CB"/>
    <w:multiLevelType w:val="multilevel"/>
    <w:tmpl w:val="72A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F22E9"/>
    <w:multiLevelType w:val="hybridMultilevel"/>
    <w:tmpl w:val="EB469E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6BED"/>
    <w:multiLevelType w:val="multilevel"/>
    <w:tmpl w:val="87F8C1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AD689F"/>
    <w:multiLevelType w:val="hybridMultilevel"/>
    <w:tmpl w:val="BEEE67DA"/>
    <w:lvl w:ilvl="0" w:tplc="0C0A000F">
      <w:start w:val="7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FFC720B"/>
    <w:multiLevelType w:val="hybridMultilevel"/>
    <w:tmpl w:val="A6824C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13FB3"/>
    <w:multiLevelType w:val="hybridMultilevel"/>
    <w:tmpl w:val="078A8C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55AEE"/>
    <w:multiLevelType w:val="hybridMultilevel"/>
    <w:tmpl w:val="6EEE0AEC"/>
    <w:lvl w:ilvl="0" w:tplc="240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4A722E31"/>
    <w:multiLevelType w:val="hybridMultilevel"/>
    <w:tmpl w:val="B764ED86"/>
    <w:lvl w:ilvl="0" w:tplc="1102C5EC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250AC5"/>
    <w:multiLevelType w:val="hybridMultilevel"/>
    <w:tmpl w:val="4DF88D18"/>
    <w:lvl w:ilvl="0" w:tplc="6E5076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69B"/>
    <w:multiLevelType w:val="multilevel"/>
    <w:tmpl w:val="81F4C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31E7AD2"/>
    <w:multiLevelType w:val="hybridMultilevel"/>
    <w:tmpl w:val="067077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516CF3"/>
    <w:multiLevelType w:val="hybridMultilevel"/>
    <w:tmpl w:val="32A08774"/>
    <w:lvl w:ilvl="0" w:tplc="2BB4F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D753D"/>
    <w:multiLevelType w:val="hybridMultilevel"/>
    <w:tmpl w:val="57A6F6F4"/>
    <w:lvl w:ilvl="0" w:tplc="AD8A2B1C">
      <w:start w:val="6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01E2B25"/>
    <w:multiLevelType w:val="hybridMultilevel"/>
    <w:tmpl w:val="CE6A3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B38D6"/>
    <w:multiLevelType w:val="hybridMultilevel"/>
    <w:tmpl w:val="73726B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63F3C"/>
    <w:multiLevelType w:val="hybridMultilevel"/>
    <w:tmpl w:val="FA868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84857"/>
    <w:multiLevelType w:val="hybridMultilevel"/>
    <w:tmpl w:val="CE2859FC"/>
    <w:lvl w:ilvl="0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82AE5"/>
    <w:multiLevelType w:val="hybridMultilevel"/>
    <w:tmpl w:val="4388387C"/>
    <w:lvl w:ilvl="0" w:tplc="1102C5EC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886A57"/>
    <w:multiLevelType w:val="multilevel"/>
    <w:tmpl w:val="827A2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257570"/>
    <w:multiLevelType w:val="hybridMultilevel"/>
    <w:tmpl w:val="47D05F8E"/>
    <w:lvl w:ilvl="0" w:tplc="240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>
    <w:nsid w:val="7F5409DD"/>
    <w:multiLevelType w:val="hybridMultilevel"/>
    <w:tmpl w:val="3318752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22"/>
  </w:num>
  <w:num w:numId="7">
    <w:abstractNumId w:val="16"/>
  </w:num>
  <w:num w:numId="8">
    <w:abstractNumId w:val="7"/>
  </w:num>
  <w:num w:numId="9">
    <w:abstractNumId w:val="26"/>
  </w:num>
  <w:num w:numId="10">
    <w:abstractNumId w:val="25"/>
  </w:num>
  <w:num w:numId="11">
    <w:abstractNumId w:val="19"/>
  </w:num>
  <w:num w:numId="12">
    <w:abstractNumId w:val="11"/>
  </w:num>
  <w:num w:numId="13">
    <w:abstractNumId w:val="21"/>
  </w:num>
  <w:num w:numId="14">
    <w:abstractNumId w:val="29"/>
  </w:num>
  <w:num w:numId="15">
    <w:abstractNumId w:val="18"/>
  </w:num>
  <w:num w:numId="16">
    <w:abstractNumId w:val="13"/>
  </w:num>
  <w:num w:numId="17">
    <w:abstractNumId w:val="10"/>
  </w:num>
  <w:num w:numId="18">
    <w:abstractNumId w:val="20"/>
  </w:num>
  <w:num w:numId="19">
    <w:abstractNumId w:val="3"/>
  </w:num>
  <w:num w:numId="20">
    <w:abstractNumId w:val="0"/>
  </w:num>
  <w:num w:numId="21">
    <w:abstractNumId w:val="27"/>
  </w:num>
  <w:num w:numId="22">
    <w:abstractNumId w:val="6"/>
  </w:num>
  <w:num w:numId="23">
    <w:abstractNumId w:val="17"/>
  </w:num>
  <w:num w:numId="24">
    <w:abstractNumId w:val="5"/>
  </w:num>
  <w:num w:numId="25">
    <w:abstractNumId w:val="28"/>
  </w:num>
  <w:num w:numId="26">
    <w:abstractNumId w:val="15"/>
  </w:num>
  <w:num w:numId="27">
    <w:abstractNumId w:val="14"/>
  </w:num>
  <w:num w:numId="28">
    <w:abstractNumId w:val="4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68"/>
    <w:rsid w:val="000055AA"/>
    <w:rsid w:val="000060C9"/>
    <w:rsid w:val="00011BBB"/>
    <w:rsid w:val="000153B8"/>
    <w:rsid w:val="00016268"/>
    <w:rsid w:val="00020A61"/>
    <w:rsid w:val="0004391E"/>
    <w:rsid w:val="0004537D"/>
    <w:rsid w:val="00046138"/>
    <w:rsid w:val="000559C7"/>
    <w:rsid w:val="00071823"/>
    <w:rsid w:val="00071835"/>
    <w:rsid w:val="00074BDF"/>
    <w:rsid w:val="00094CC6"/>
    <w:rsid w:val="000A0B58"/>
    <w:rsid w:val="000B4DDA"/>
    <w:rsid w:val="000C5A23"/>
    <w:rsid w:val="000D74AD"/>
    <w:rsid w:val="000F3F44"/>
    <w:rsid w:val="00103217"/>
    <w:rsid w:val="00107B15"/>
    <w:rsid w:val="0011233D"/>
    <w:rsid w:val="00146B29"/>
    <w:rsid w:val="00150572"/>
    <w:rsid w:val="001541DD"/>
    <w:rsid w:val="001562D3"/>
    <w:rsid w:val="001639F4"/>
    <w:rsid w:val="001866D5"/>
    <w:rsid w:val="001931D3"/>
    <w:rsid w:val="001A1ED1"/>
    <w:rsid w:val="001A2CA0"/>
    <w:rsid w:val="001B40F7"/>
    <w:rsid w:val="001C4C3A"/>
    <w:rsid w:val="001C52AA"/>
    <w:rsid w:val="001D45D7"/>
    <w:rsid w:val="002205FA"/>
    <w:rsid w:val="0022489E"/>
    <w:rsid w:val="00224B3B"/>
    <w:rsid w:val="0022532F"/>
    <w:rsid w:val="00234272"/>
    <w:rsid w:val="00236C8B"/>
    <w:rsid w:val="00261C94"/>
    <w:rsid w:val="002623CB"/>
    <w:rsid w:val="00262E5A"/>
    <w:rsid w:val="00285B70"/>
    <w:rsid w:val="00287A7C"/>
    <w:rsid w:val="00297777"/>
    <w:rsid w:val="002D12C3"/>
    <w:rsid w:val="002D4EE2"/>
    <w:rsid w:val="002E202C"/>
    <w:rsid w:val="002E21CF"/>
    <w:rsid w:val="002E58DF"/>
    <w:rsid w:val="002F5E8B"/>
    <w:rsid w:val="0030540E"/>
    <w:rsid w:val="00306F72"/>
    <w:rsid w:val="00317251"/>
    <w:rsid w:val="00320974"/>
    <w:rsid w:val="00331984"/>
    <w:rsid w:val="0034004D"/>
    <w:rsid w:val="00340683"/>
    <w:rsid w:val="00351967"/>
    <w:rsid w:val="003642CE"/>
    <w:rsid w:val="00366CE4"/>
    <w:rsid w:val="003714B1"/>
    <w:rsid w:val="003753FA"/>
    <w:rsid w:val="003760A1"/>
    <w:rsid w:val="00385A77"/>
    <w:rsid w:val="003903C2"/>
    <w:rsid w:val="00391313"/>
    <w:rsid w:val="003A0DB2"/>
    <w:rsid w:val="003A6140"/>
    <w:rsid w:val="003D1FE9"/>
    <w:rsid w:val="003D559C"/>
    <w:rsid w:val="003E0C65"/>
    <w:rsid w:val="003F77FC"/>
    <w:rsid w:val="0045485E"/>
    <w:rsid w:val="00455281"/>
    <w:rsid w:val="004A4CCE"/>
    <w:rsid w:val="004A4E38"/>
    <w:rsid w:val="004B2A15"/>
    <w:rsid w:val="004B4D25"/>
    <w:rsid w:val="004D280F"/>
    <w:rsid w:val="004D5184"/>
    <w:rsid w:val="00503466"/>
    <w:rsid w:val="00504797"/>
    <w:rsid w:val="00522C1D"/>
    <w:rsid w:val="00523DFE"/>
    <w:rsid w:val="005335A7"/>
    <w:rsid w:val="005347F7"/>
    <w:rsid w:val="00565ECD"/>
    <w:rsid w:val="00583DE7"/>
    <w:rsid w:val="00594810"/>
    <w:rsid w:val="00595151"/>
    <w:rsid w:val="00596786"/>
    <w:rsid w:val="00596997"/>
    <w:rsid w:val="005E3AE7"/>
    <w:rsid w:val="006027BB"/>
    <w:rsid w:val="00603568"/>
    <w:rsid w:val="00606AD8"/>
    <w:rsid w:val="00611727"/>
    <w:rsid w:val="00631627"/>
    <w:rsid w:val="00646066"/>
    <w:rsid w:val="00654B81"/>
    <w:rsid w:val="006618E3"/>
    <w:rsid w:val="006628D8"/>
    <w:rsid w:val="00666D35"/>
    <w:rsid w:val="0067268F"/>
    <w:rsid w:val="00680A6E"/>
    <w:rsid w:val="00691A08"/>
    <w:rsid w:val="006A35AC"/>
    <w:rsid w:val="006B0664"/>
    <w:rsid w:val="006B79ED"/>
    <w:rsid w:val="006C1755"/>
    <w:rsid w:val="006C4705"/>
    <w:rsid w:val="006D4A68"/>
    <w:rsid w:val="00701331"/>
    <w:rsid w:val="0073275A"/>
    <w:rsid w:val="00737904"/>
    <w:rsid w:val="007469AD"/>
    <w:rsid w:val="0075419E"/>
    <w:rsid w:val="00754FC8"/>
    <w:rsid w:val="007917AC"/>
    <w:rsid w:val="0079578A"/>
    <w:rsid w:val="00797C11"/>
    <w:rsid w:val="007B55BA"/>
    <w:rsid w:val="007B5B84"/>
    <w:rsid w:val="007B6832"/>
    <w:rsid w:val="007C0F2C"/>
    <w:rsid w:val="007C6FE2"/>
    <w:rsid w:val="007E73C0"/>
    <w:rsid w:val="0080410F"/>
    <w:rsid w:val="008077B8"/>
    <w:rsid w:val="0081117F"/>
    <w:rsid w:val="00816C9A"/>
    <w:rsid w:val="008173B1"/>
    <w:rsid w:val="00830CFB"/>
    <w:rsid w:val="008452D5"/>
    <w:rsid w:val="00887EAF"/>
    <w:rsid w:val="00890AF2"/>
    <w:rsid w:val="008951A2"/>
    <w:rsid w:val="00897022"/>
    <w:rsid w:val="008B5123"/>
    <w:rsid w:val="008C78F3"/>
    <w:rsid w:val="008F52FC"/>
    <w:rsid w:val="008F5B7E"/>
    <w:rsid w:val="00902CAA"/>
    <w:rsid w:val="0090438B"/>
    <w:rsid w:val="00915E9E"/>
    <w:rsid w:val="009271AA"/>
    <w:rsid w:val="00932809"/>
    <w:rsid w:val="009569AE"/>
    <w:rsid w:val="00957135"/>
    <w:rsid w:val="0098380D"/>
    <w:rsid w:val="00983B19"/>
    <w:rsid w:val="009B4655"/>
    <w:rsid w:val="009C1056"/>
    <w:rsid w:val="009C747C"/>
    <w:rsid w:val="009D1946"/>
    <w:rsid w:val="009D1DFF"/>
    <w:rsid w:val="009D5C94"/>
    <w:rsid w:val="00A04D73"/>
    <w:rsid w:val="00A163F8"/>
    <w:rsid w:val="00A2242A"/>
    <w:rsid w:val="00A27263"/>
    <w:rsid w:val="00A40C74"/>
    <w:rsid w:val="00A40F06"/>
    <w:rsid w:val="00A55518"/>
    <w:rsid w:val="00A55C42"/>
    <w:rsid w:val="00A6283E"/>
    <w:rsid w:val="00A65AFB"/>
    <w:rsid w:val="00A66591"/>
    <w:rsid w:val="00A81A00"/>
    <w:rsid w:val="00AC7C9F"/>
    <w:rsid w:val="00AD5EC4"/>
    <w:rsid w:val="00AE23C3"/>
    <w:rsid w:val="00AF2E9F"/>
    <w:rsid w:val="00AF5DCF"/>
    <w:rsid w:val="00AF76D5"/>
    <w:rsid w:val="00B22E03"/>
    <w:rsid w:val="00B277AF"/>
    <w:rsid w:val="00B362B8"/>
    <w:rsid w:val="00B36CB3"/>
    <w:rsid w:val="00B4057B"/>
    <w:rsid w:val="00B42557"/>
    <w:rsid w:val="00B52B72"/>
    <w:rsid w:val="00B6041D"/>
    <w:rsid w:val="00B60574"/>
    <w:rsid w:val="00B60697"/>
    <w:rsid w:val="00B83637"/>
    <w:rsid w:val="00B844A8"/>
    <w:rsid w:val="00BA2CD6"/>
    <w:rsid w:val="00BC5113"/>
    <w:rsid w:val="00BD4E70"/>
    <w:rsid w:val="00BE5491"/>
    <w:rsid w:val="00C1382B"/>
    <w:rsid w:val="00C168B4"/>
    <w:rsid w:val="00C2770E"/>
    <w:rsid w:val="00C44C83"/>
    <w:rsid w:val="00C4715A"/>
    <w:rsid w:val="00C47932"/>
    <w:rsid w:val="00C535D0"/>
    <w:rsid w:val="00C56947"/>
    <w:rsid w:val="00C623A8"/>
    <w:rsid w:val="00C66337"/>
    <w:rsid w:val="00C71E7D"/>
    <w:rsid w:val="00C81485"/>
    <w:rsid w:val="00CA2103"/>
    <w:rsid w:val="00CB7A18"/>
    <w:rsid w:val="00CE4EB5"/>
    <w:rsid w:val="00CF6186"/>
    <w:rsid w:val="00D13BAD"/>
    <w:rsid w:val="00D31521"/>
    <w:rsid w:val="00D35EFF"/>
    <w:rsid w:val="00D400FA"/>
    <w:rsid w:val="00D4610E"/>
    <w:rsid w:val="00D550B5"/>
    <w:rsid w:val="00D80EFB"/>
    <w:rsid w:val="00DC52BF"/>
    <w:rsid w:val="00DE0BA0"/>
    <w:rsid w:val="00DE2E9D"/>
    <w:rsid w:val="00E127DB"/>
    <w:rsid w:val="00E16413"/>
    <w:rsid w:val="00E34862"/>
    <w:rsid w:val="00E361B2"/>
    <w:rsid w:val="00E5533F"/>
    <w:rsid w:val="00E57826"/>
    <w:rsid w:val="00E61B61"/>
    <w:rsid w:val="00E628DC"/>
    <w:rsid w:val="00E73EE3"/>
    <w:rsid w:val="00E74A4C"/>
    <w:rsid w:val="00E83FF6"/>
    <w:rsid w:val="00E975C7"/>
    <w:rsid w:val="00EA22D7"/>
    <w:rsid w:val="00EA76A3"/>
    <w:rsid w:val="00EB4409"/>
    <w:rsid w:val="00EB7ADF"/>
    <w:rsid w:val="00EF31E0"/>
    <w:rsid w:val="00F05C9C"/>
    <w:rsid w:val="00F2138F"/>
    <w:rsid w:val="00F36EA1"/>
    <w:rsid w:val="00F42424"/>
    <w:rsid w:val="00F50895"/>
    <w:rsid w:val="00F550FC"/>
    <w:rsid w:val="00F858A8"/>
    <w:rsid w:val="00F95BB9"/>
    <w:rsid w:val="00FA5E88"/>
    <w:rsid w:val="00FC3544"/>
    <w:rsid w:val="00FC6CA5"/>
    <w:rsid w:val="00FF546C"/>
    <w:rsid w:val="00FF54F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6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0410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4A6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6D4A68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6D4A68"/>
  </w:style>
  <w:style w:type="paragraph" w:styleId="Sinespaciado">
    <w:name w:val="No Spacing"/>
    <w:uiPriority w:val="1"/>
    <w:qFormat/>
    <w:rsid w:val="006D4A6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A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D4A68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C1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1755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9043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CO"/>
    </w:rPr>
  </w:style>
  <w:style w:type="character" w:customStyle="1" w:styleId="apple-converted-space">
    <w:name w:val="apple-converted-space"/>
    <w:basedOn w:val="Fuentedeprrafopredeter"/>
    <w:rsid w:val="00011BBB"/>
  </w:style>
  <w:style w:type="character" w:styleId="Hipervnculo">
    <w:name w:val="Hyperlink"/>
    <w:uiPriority w:val="99"/>
    <w:semiHidden/>
    <w:unhideWhenUsed/>
    <w:rsid w:val="00011BBB"/>
    <w:rPr>
      <w:color w:val="0000FF"/>
      <w:u w:val="single"/>
    </w:rPr>
  </w:style>
  <w:style w:type="table" w:styleId="Tablaconcuadrcula">
    <w:name w:val="Table Grid"/>
    <w:basedOn w:val="Tablanormal"/>
    <w:rsid w:val="00606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80410F"/>
    <w:rPr>
      <w:rFonts w:ascii="Arial" w:eastAsia="Times New Roman" w:hAnsi="Arial"/>
      <w:b/>
      <w:sz w:val="22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75C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975C7"/>
    <w:rPr>
      <w:lang w:eastAsia="en-US"/>
    </w:rPr>
  </w:style>
  <w:style w:type="character" w:styleId="Refdenotaalpie">
    <w:name w:val="footnote reference"/>
    <w:uiPriority w:val="99"/>
    <w:semiHidden/>
    <w:unhideWhenUsed/>
    <w:rsid w:val="00E975C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65AFB"/>
    <w:rPr>
      <w:b/>
      <w:bCs/>
    </w:rPr>
  </w:style>
  <w:style w:type="character" w:styleId="nfasis">
    <w:name w:val="Emphasis"/>
    <w:basedOn w:val="Fuentedeprrafopredeter"/>
    <w:uiPriority w:val="20"/>
    <w:qFormat/>
    <w:rsid w:val="00A65A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6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0410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4A6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6D4A68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6D4A68"/>
  </w:style>
  <w:style w:type="paragraph" w:styleId="Sinespaciado">
    <w:name w:val="No Spacing"/>
    <w:uiPriority w:val="1"/>
    <w:qFormat/>
    <w:rsid w:val="006D4A6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A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D4A68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C1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1755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9043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CO"/>
    </w:rPr>
  </w:style>
  <w:style w:type="character" w:customStyle="1" w:styleId="apple-converted-space">
    <w:name w:val="apple-converted-space"/>
    <w:basedOn w:val="Fuentedeprrafopredeter"/>
    <w:rsid w:val="00011BBB"/>
  </w:style>
  <w:style w:type="character" w:styleId="Hipervnculo">
    <w:name w:val="Hyperlink"/>
    <w:uiPriority w:val="99"/>
    <w:semiHidden/>
    <w:unhideWhenUsed/>
    <w:rsid w:val="00011BBB"/>
    <w:rPr>
      <w:color w:val="0000FF"/>
      <w:u w:val="single"/>
    </w:rPr>
  </w:style>
  <w:style w:type="table" w:styleId="Tablaconcuadrcula">
    <w:name w:val="Table Grid"/>
    <w:basedOn w:val="Tablanormal"/>
    <w:rsid w:val="00606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80410F"/>
    <w:rPr>
      <w:rFonts w:ascii="Arial" w:eastAsia="Times New Roman" w:hAnsi="Arial"/>
      <w:b/>
      <w:sz w:val="22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75C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975C7"/>
    <w:rPr>
      <w:lang w:eastAsia="en-US"/>
    </w:rPr>
  </w:style>
  <w:style w:type="character" w:styleId="Refdenotaalpie">
    <w:name w:val="footnote reference"/>
    <w:uiPriority w:val="99"/>
    <w:semiHidden/>
    <w:unhideWhenUsed/>
    <w:rsid w:val="00E975C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65AFB"/>
    <w:rPr>
      <w:b/>
      <w:bCs/>
    </w:rPr>
  </w:style>
  <w:style w:type="character" w:styleId="nfasis">
    <w:name w:val="Emphasis"/>
    <w:basedOn w:val="Fuentedeprrafopredeter"/>
    <w:uiPriority w:val="20"/>
    <w:qFormat/>
    <w:rsid w:val="00A65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finicion.de/consej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942D-2E9E-495E-B86E-60510AD0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PEREZ</dc:creator>
  <cp:lastModifiedBy>COORD_HSQ</cp:lastModifiedBy>
  <cp:revision>46</cp:revision>
  <cp:lastPrinted>2017-01-29T01:22:00Z</cp:lastPrinted>
  <dcterms:created xsi:type="dcterms:W3CDTF">2017-01-27T04:51:00Z</dcterms:created>
  <dcterms:modified xsi:type="dcterms:W3CDTF">2017-02-18T03:08:00Z</dcterms:modified>
</cp:coreProperties>
</file>